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A14524" w:rsidP="00A14524">
      <w:pPr>
        <w:widowControl w:val="0"/>
        <w:suppressAutoHyphens/>
        <w:jc w:val="center"/>
        <w:rPr>
          <w:rFonts w:ascii="Arial" w:eastAsia="Lucida Sans Unicode" w:hAnsi="Arial" w:cs="Arial"/>
          <w:sz w:val="32"/>
        </w:rPr>
      </w:pPr>
      <w:r w:rsidRPr="000D5A3C">
        <w:rPr>
          <w:rFonts w:ascii="Arial" w:eastAsia="Lucida Sans Unicode" w:hAnsi="Arial" w:cs="Arial"/>
          <w:sz w:val="32"/>
        </w:rPr>
        <w:t>BEML L</w:t>
      </w:r>
      <w:r w:rsidR="00582112">
        <w:rPr>
          <w:rFonts w:ascii="Arial" w:eastAsia="Lucida Sans Unicode" w:hAnsi="Arial" w:cs="Arial"/>
          <w:sz w:val="32"/>
        </w:rPr>
        <w:t>imited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(A Government of India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w:t>
      </w:r>
      <w:r w:rsidR="00A423D4">
        <w:rPr>
          <w:rFonts w:ascii="Arial" w:eastAsia="Lucida Sans Unicode" w:hAnsi="Arial" w:cs="Arial"/>
        </w:rPr>
        <w:t>080-</w:t>
      </w:r>
      <w:r w:rsidRPr="000D5A3C">
        <w:rPr>
          <w:rFonts w:ascii="Arial" w:eastAsia="Lucida Sans Unicode" w:hAnsi="Arial" w:cs="Arial"/>
        </w:rPr>
        <w:t>2502263</w:t>
      </w:r>
      <w:r w:rsidR="00A423D4">
        <w:rPr>
          <w:rFonts w:ascii="Arial" w:eastAsia="Lucida Sans Unicode" w:hAnsi="Arial" w:cs="Arial"/>
        </w:rPr>
        <w:t>8</w:t>
      </w:r>
      <w:r w:rsidRPr="000D5A3C">
        <w:rPr>
          <w:rFonts w:ascii="Arial" w:eastAsia="Lucida Sans Unicode" w:hAnsi="Arial" w:cs="Arial"/>
        </w:rPr>
        <w:t xml:space="preserve">, </w:t>
      </w:r>
      <w:r w:rsidR="00A423D4">
        <w:rPr>
          <w:rFonts w:ascii="Arial" w:eastAsia="Lucida Sans Unicode" w:hAnsi="Arial" w:cs="Arial"/>
        </w:rPr>
        <w:t>080-</w:t>
      </w:r>
      <w:r w:rsidRPr="000D5A3C">
        <w:rPr>
          <w:rFonts w:ascii="Arial" w:eastAsia="Lucida Sans Unicode" w:hAnsi="Arial" w:cs="Arial"/>
        </w:rPr>
        <w:t>2524</w:t>
      </w:r>
      <w:r w:rsidR="00A423D4">
        <w:rPr>
          <w:rFonts w:ascii="Arial" w:eastAsia="Lucida Sans Unicode" w:hAnsi="Arial" w:cs="Arial"/>
        </w:rPr>
        <w:t>1230</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4"/>
        <w:gridCol w:w="2438"/>
        <w:gridCol w:w="2366"/>
      </w:tblGrid>
      <w:tr w:rsidR="00A14524" w:rsidRPr="000D5A3C" w:rsidTr="00177FF3">
        <w:trPr>
          <w:trHeight w:val="434"/>
        </w:trPr>
        <w:tc>
          <w:tcPr>
            <w:tcW w:w="3974"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8"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66"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177FF3">
        <w:trPr>
          <w:trHeight w:val="434"/>
        </w:trPr>
        <w:tc>
          <w:tcPr>
            <w:tcW w:w="3974" w:type="dxa"/>
            <w:shd w:val="clear" w:color="auto" w:fill="auto"/>
            <w:vAlign w:val="center"/>
          </w:tcPr>
          <w:p w:rsidR="00A14524" w:rsidRPr="000D5A3C" w:rsidRDefault="009F1733" w:rsidP="005058C6">
            <w:pPr>
              <w:autoSpaceDE w:val="0"/>
              <w:autoSpaceDN w:val="0"/>
              <w:adjustRightInd w:val="0"/>
              <w:jc w:val="center"/>
              <w:rPr>
                <w:rFonts w:ascii="Arial" w:hAnsi="Arial" w:cs="Arial"/>
                <w:b/>
                <w:color w:val="0000FF"/>
              </w:rPr>
            </w:pPr>
            <w:r>
              <w:rPr>
                <w:rFonts w:ascii="Arial" w:hAnsi="Arial" w:cs="Arial"/>
                <w:b/>
                <w:color w:val="0000FF"/>
              </w:rPr>
              <w:t>63000</w:t>
            </w:r>
            <w:r w:rsidR="00B4703A">
              <w:rPr>
                <w:rFonts w:ascii="Arial" w:hAnsi="Arial" w:cs="Arial"/>
                <w:b/>
                <w:color w:val="0000FF"/>
              </w:rPr>
              <w:t>29079</w:t>
            </w:r>
          </w:p>
        </w:tc>
        <w:tc>
          <w:tcPr>
            <w:tcW w:w="2438" w:type="dxa"/>
            <w:shd w:val="clear" w:color="auto" w:fill="auto"/>
            <w:vAlign w:val="center"/>
          </w:tcPr>
          <w:p w:rsidR="00A14524" w:rsidRPr="000D5A3C" w:rsidRDefault="007E7396" w:rsidP="00745DE8">
            <w:pPr>
              <w:autoSpaceDE w:val="0"/>
              <w:autoSpaceDN w:val="0"/>
              <w:adjustRightInd w:val="0"/>
              <w:jc w:val="center"/>
              <w:rPr>
                <w:rFonts w:ascii="Arial" w:hAnsi="Arial" w:cs="Arial"/>
                <w:b/>
                <w:color w:val="0000FF"/>
              </w:rPr>
            </w:pPr>
            <w:r>
              <w:rPr>
                <w:rFonts w:ascii="Arial" w:hAnsi="Arial" w:cs="Arial"/>
                <w:b/>
                <w:color w:val="0000FF"/>
              </w:rPr>
              <w:t>26</w:t>
            </w:r>
            <w:r w:rsidR="003E5220">
              <w:rPr>
                <w:rFonts w:ascii="Arial" w:hAnsi="Arial" w:cs="Arial"/>
                <w:b/>
                <w:color w:val="0000FF"/>
              </w:rPr>
              <w:t>.</w:t>
            </w:r>
            <w:r w:rsidR="00025DE5">
              <w:rPr>
                <w:rFonts w:ascii="Arial" w:hAnsi="Arial" w:cs="Arial"/>
                <w:b/>
                <w:color w:val="0000FF"/>
              </w:rPr>
              <w:t>0</w:t>
            </w:r>
            <w:r w:rsidR="005058C6">
              <w:rPr>
                <w:rFonts w:ascii="Arial" w:hAnsi="Arial" w:cs="Arial"/>
                <w:b/>
                <w:color w:val="0000FF"/>
              </w:rPr>
              <w:t>8</w:t>
            </w:r>
            <w:r w:rsidR="003E5220">
              <w:rPr>
                <w:rFonts w:ascii="Arial" w:hAnsi="Arial" w:cs="Arial"/>
                <w:b/>
                <w:color w:val="0000FF"/>
              </w:rPr>
              <w:t>.201</w:t>
            </w:r>
            <w:r w:rsidR="00745DE8">
              <w:rPr>
                <w:rFonts w:ascii="Arial" w:hAnsi="Arial" w:cs="Arial"/>
                <w:b/>
                <w:color w:val="0000FF"/>
              </w:rPr>
              <w:t>9</w:t>
            </w:r>
          </w:p>
        </w:tc>
        <w:tc>
          <w:tcPr>
            <w:tcW w:w="2366" w:type="dxa"/>
            <w:shd w:val="clear" w:color="auto" w:fill="auto"/>
            <w:vAlign w:val="center"/>
          </w:tcPr>
          <w:p w:rsidR="00A14524" w:rsidRPr="000D5A3C" w:rsidRDefault="005058C6" w:rsidP="00745DE8">
            <w:pPr>
              <w:autoSpaceDE w:val="0"/>
              <w:autoSpaceDN w:val="0"/>
              <w:adjustRightInd w:val="0"/>
              <w:jc w:val="center"/>
              <w:rPr>
                <w:rFonts w:ascii="Arial" w:hAnsi="Arial" w:cs="Arial"/>
                <w:b/>
                <w:color w:val="0000FF"/>
              </w:rPr>
            </w:pPr>
            <w:r>
              <w:rPr>
                <w:rFonts w:ascii="Arial" w:hAnsi="Arial" w:cs="Arial"/>
                <w:b/>
                <w:color w:val="0000FF"/>
              </w:rPr>
              <w:t>0</w:t>
            </w:r>
            <w:r w:rsidR="007E7396">
              <w:rPr>
                <w:rFonts w:ascii="Arial" w:hAnsi="Arial" w:cs="Arial"/>
                <w:b/>
                <w:color w:val="0000FF"/>
              </w:rPr>
              <w:t>5</w:t>
            </w:r>
            <w:r w:rsidR="003E5220">
              <w:rPr>
                <w:rFonts w:ascii="Arial" w:hAnsi="Arial" w:cs="Arial"/>
                <w:b/>
                <w:color w:val="0000FF"/>
              </w:rPr>
              <w:t>.</w:t>
            </w:r>
            <w:r w:rsidR="00421D2D">
              <w:rPr>
                <w:rFonts w:ascii="Arial" w:hAnsi="Arial" w:cs="Arial"/>
                <w:b/>
                <w:color w:val="0000FF"/>
              </w:rPr>
              <w:t>0</w:t>
            </w:r>
            <w:r w:rsidR="00B5114D">
              <w:rPr>
                <w:rFonts w:ascii="Arial" w:hAnsi="Arial" w:cs="Arial"/>
                <w:b/>
                <w:color w:val="0000FF"/>
              </w:rPr>
              <w:t>9</w:t>
            </w:r>
            <w:r w:rsidR="003E5220">
              <w:rPr>
                <w:rFonts w:ascii="Arial" w:hAnsi="Arial" w:cs="Arial"/>
                <w:b/>
                <w:color w:val="0000FF"/>
              </w:rPr>
              <w:t>.201</w:t>
            </w:r>
            <w:r w:rsidR="00745DE8">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8B1105" w:rsidRDefault="00A14524" w:rsidP="002233A8">
      <w:pPr>
        <w:autoSpaceDE w:val="0"/>
        <w:autoSpaceDN w:val="0"/>
        <w:adjustRightInd w:val="0"/>
        <w:spacing w:line="360" w:lineRule="auto"/>
        <w:ind w:right="-360"/>
        <w:jc w:val="center"/>
        <w:rPr>
          <w:rFonts w:ascii="Arial" w:hAnsi="Arial" w:cs="Arial"/>
          <w:b/>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w:t>
      </w:r>
    </w:p>
    <w:p w:rsidR="00A14524" w:rsidRPr="000D5A3C" w:rsidRDefault="008A2E1B" w:rsidP="002233A8">
      <w:pPr>
        <w:autoSpaceDE w:val="0"/>
        <w:autoSpaceDN w:val="0"/>
        <w:adjustRightInd w:val="0"/>
        <w:spacing w:line="360" w:lineRule="auto"/>
        <w:ind w:right="-360"/>
        <w:jc w:val="center"/>
        <w:rPr>
          <w:rFonts w:ascii="Arial" w:hAnsi="Arial" w:cs="Arial"/>
          <w:b/>
          <w:lang w:val="en-GB"/>
        </w:rPr>
      </w:pPr>
      <w:r w:rsidRPr="000D5A3C">
        <w:rPr>
          <w:rFonts w:ascii="Arial" w:hAnsi="Arial" w:cs="Arial"/>
          <w:b/>
          <w:bCs/>
          <w:color w:val="0000FF"/>
          <w:lang w:val="en-GB"/>
        </w:rPr>
        <w:t>“</w:t>
      </w:r>
      <w:r w:rsidR="00342DCB">
        <w:rPr>
          <w:rFonts w:ascii="Arial" w:hAnsi="Arial" w:cs="Arial"/>
          <w:b/>
          <w:bCs/>
          <w:color w:val="0000FF"/>
          <w:lang w:val="en-GB"/>
        </w:rPr>
        <w:t>INSTALLATION OF BEML STALL AT IREE-201</w:t>
      </w:r>
      <w:r w:rsidR="00745DE8">
        <w:rPr>
          <w:rFonts w:ascii="Arial" w:hAnsi="Arial" w:cs="Arial"/>
          <w:b/>
          <w:bCs/>
          <w:color w:val="0000FF"/>
          <w:lang w:val="en-GB"/>
        </w:rPr>
        <w:t>9</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321AD3" w:rsidP="00E724BE">
      <w:pPr>
        <w:autoSpaceDE w:val="0"/>
        <w:autoSpaceDN w:val="0"/>
        <w:adjustRightInd w:val="0"/>
        <w:spacing w:line="360" w:lineRule="auto"/>
        <w:jc w:val="both"/>
        <w:rPr>
          <w:rFonts w:ascii="Arial" w:hAnsi="Arial" w:cs="Arial"/>
        </w:rPr>
      </w:pPr>
      <w:r w:rsidRPr="000D5A3C">
        <w:rPr>
          <w:rFonts w:ascii="Arial" w:hAnsi="Arial" w:cs="Arial"/>
        </w:rPr>
        <w:t xml:space="preserve">Quotations </w:t>
      </w:r>
      <w:r w:rsidR="00531AA5">
        <w:rPr>
          <w:rFonts w:ascii="Arial" w:hAnsi="Arial" w:cs="Arial"/>
        </w:rPr>
        <w:t xml:space="preserve">through </w:t>
      </w:r>
      <w:r w:rsidR="00531AA5" w:rsidRPr="00531AA5">
        <w:rPr>
          <w:rFonts w:ascii="Arial" w:hAnsi="Arial" w:cs="Arial"/>
          <w:b/>
          <w:color w:val="0000FF"/>
        </w:rPr>
        <w:t>BEML SRM</w:t>
      </w:r>
      <w:r w:rsidR="00745DE8">
        <w:rPr>
          <w:rFonts w:ascii="Arial" w:hAnsi="Arial" w:cs="Arial"/>
          <w:b/>
          <w:color w:val="0000FF"/>
        </w:rPr>
        <w:t xml:space="preserve"> </w:t>
      </w:r>
      <w:r w:rsidR="00531AA5" w:rsidRPr="009025E1">
        <w:rPr>
          <w:rFonts w:ascii="Arial" w:hAnsi="Arial" w:cs="Arial"/>
          <w:b/>
          <w:color w:val="0000FF"/>
        </w:rPr>
        <w:t>e-platform</w:t>
      </w:r>
      <w:r w:rsidR="00745DE8">
        <w:rPr>
          <w:rFonts w:ascii="Arial" w:hAnsi="Arial" w:cs="Arial"/>
          <w:b/>
          <w:color w:val="0000FF"/>
        </w:rPr>
        <w:t xml:space="preserve"> </w:t>
      </w:r>
      <w:r w:rsidRPr="000D5A3C">
        <w:rPr>
          <w:rFonts w:ascii="Arial" w:hAnsi="Arial" w:cs="Arial"/>
        </w:rPr>
        <w:t xml:space="preserve">under </w:t>
      </w:r>
      <w:r w:rsidR="00BD4DEC" w:rsidRPr="000D5A3C">
        <w:rPr>
          <w:rFonts w:ascii="Arial" w:hAnsi="Arial" w:cs="Arial"/>
          <w:b/>
          <w:bCs/>
          <w:color w:val="0000FF"/>
          <w:lang w:val="en-GB"/>
        </w:rPr>
        <w:t>Two</w:t>
      </w:r>
      <w:r w:rsidRPr="000D5A3C">
        <w:rPr>
          <w:rFonts w:ascii="Arial" w:hAnsi="Arial" w:cs="Arial"/>
          <w:b/>
          <w:bCs/>
          <w:color w:val="0000FF"/>
          <w:lang w:val="en-GB"/>
        </w:rPr>
        <w:t>-Bid system</w:t>
      </w:r>
      <w:r w:rsidRPr="000D5A3C">
        <w:rPr>
          <w:rFonts w:ascii="Arial" w:hAnsi="Arial" w:cs="Arial"/>
        </w:rPr>
        <w:t xml:space="preserve"> are invited </w:t>
      </w:r>
      <w:r w:rsidR="00342DCB">
        <w:rPr>
          <w:rFonts w:ascii="Arial" w:hAnsi="Arial" w:cs="Arial"/>
        </w:rPr>
        <w:t xml:space="preserve">from experienced and reputed </w:t>
      </w:r>
      <w:r w:rsidR="00745DE8">
        <w:rPr>
          <w:rFonts w:ascii="Arial" w:hAnsi="Arial" w:cs="Arial"/>
        </w:rPr>
        <w:t>agencies</w:t>
      </w:r>
      <w:r w:rsidR="00342DCB">
        <w:rPr>
          <w:rFonts w:ascii="Arial" w:hAnsi="Arial" w:cs="Arial"/>
        </w:rPr>
        <w:t xml:space="preserve"> </w:t>
      </w:r>
      <w:r w:rsidR="00531AA5">
        <w:rPr>
          <w:rFonts w:ascii="Arial" w:hAnsi="Arial" w:cs="Arial"/>
        </w:rPr>
        <w:t xml:space="preserve">for </w:t>
      </w:r>
      <w:bookmarkStart w:id="0" w:name="_Hlk17724436"/>
      <w:r w:rsidR="00342DCB" w:rsidRPr="00342DCB">
        <w:rPr>
          <w:rFonts w:ascii="Arial" w:hAnsi="Arial" w:cs="Arial"/>
          <w:b/>
          <w:color w:val="0000FF"/>
          <w:lang w:val="en-IN"/>
        </w:rPr>
        <w:t xml:space="preserve">Design, Construction, Installation &amp; Furnishing of interiors of BEML Stall </w:t>
      </w:r>
      <w:r w:rsidR="005910E9">
        <w:rPr>
          <w:rFonts w:ascii="Arial" w:hAnsi="Arial" w:cs="Arial"/>
          <w:b/>
          <w:color w:val="0000FF"/>
          <w:lang w:val="en-IN"/>
        </w:rPr>
        <w:t>at</w:t>
      </w:r>
      <w:r w:rsidR="00342DCB" w:rsidRPr="00342DCB">
        <w:rPr>
          <w:rFonts w:ascii="Arial" w:hAnsi="Arial" w:cs="Arial"/>
          <w:b/>
          <w:color w:val="0000FF"/>
          <w:lang w:val="en-IN"/>
        </w:rPr>
        <w:t xml:space="preserve"> I</w:t>
      </w:r>
      <w:r w:rsidR="00EA69B2">
        <w:rPr>
          <w:rFonts w:ascii="Arial" w:hAnsi="Arial" w:cs="Arial"/>
          <w:b/>
          <w:color w:val="0000FF"/>
          <w:lang w:val="en-IN"/>
        </w:rPr>
        <w:t xml:space="preserve">nternational </w:t>
      </w:r>
      <w:r w:rsidR="00342DCB" w:rsidRPr="00342DCB">
        <w:rPr>
          <w:rFonts w:ascii="Arial" w:hAnsi="Arial" w:cs="Arial"/>
          <w:b/>
          <w:color w:val="0000FF"/>
          <w:lang w:val="en-IN"/>
        </w:rPr>
        <w:t>R</w:t>
      </w:r>
      <w:r w:rsidR="00EA69B2">
        <w:rPr>
          <w:rFonts w:ascii="Arial" w:hAnsi="Arial" w:cs="Arial"/>
          <w:b/>
          <w:color w:val="0000FF"/>
          <w:lang w:val="en-IN"/>
        </w:rPr>
        <w:t xml:space="preserve">ailway </w:t>
      </w:r>
      <w:r w:rsidR="00342DCB" w:rsidRPr="00342DCB">
        <w:rPr>
          <w:rFonts w:ascii="Arial" w:hAnsi="Arial" w:cs="Arial"/>
          <w:b/>
          <w:color w:val="0000FF"/>
          <w:lang w:val="en-IN"/>
        </w:rPr>
        <w:t>E</w:t>
      </w:r>
      <w:r w:rsidR="00EA69B2">
        <w:rPr>
          <w:rFonts w:ascii="Arial" w:hAnsi="Arial" w:cs="Arial"/>
          <w:b/>
          <w:color w:val="0000FF"/>
          <w:lang w:val="en-IN"/>
        </w:rPr>
        <w:t xml:space="preserve">quipment </w:t>
      </w:r>
      <w:r w:rsidR="00342DCB" w:rsidRPr="00342DCB">
        <w:rPr>
          <w:rFonts w:ascii="Arial" w:hAnsi="Arial" w:cs="Arial"/>
          <w:b/>
          <w:color w:val="0000FF"/>
          <w:lang w:val="en-IN"/>
        </w:rPr>
        <w:t>E</w:t>
      </w:r>
      <w:r w:rsidR="00EA69B2">
        <w:rPr>
          <w:rFonts w:ascii="Arial" w:hAnsi="Arial" w:cs="Arial"/>
          <w:b/>
          <w:color w:val="0000FF"/>
          <w:lang w:val="en-IN"/>
        </w:rPr>
        <w:t xml:space="preserve">xhibition (IREE) </w:t>
      </w:r>
      <w:r w:rsidR="00342DCB" w:rsidRPr="00342DCB">
        <w:rPr>
          <w:rFonts w:ascii="Arial" w:hAnsi="Arial" w:cs="Arial"/>
          <w:b/>
          <w:color w:val="0000FF"/>
          <w:lang w:val="en-IN"/>
        </w:rPr>
        <w:t>-201</w:t>
      </w:r>
      <w:r w:rsidR="00745DE8">
        <w:rPr>
          <w:rFonts w:ascii="Arial" w:hAnsi="Arial" w:cs="Arial"/>
          <w:b/>
          <w:color w:val="0000FF"/>
          <w:lang w:val="en-IN"/>
        </w:rPr>
        <w:t>9</w:t>
      </w:r>
      <w:r w:rsidR="00342DCB" w:rsidRPr="00342DCB">
        <w:rPr>
          <w:rFonts w:ascii="Arial" w:hAnsi="Arial" w:cs="Arial"/>
          <w:b/>
          <w:color w:val="0000FF"/>
          <w:lang w:val="en-IN"/>
        </w:rPr>
        <w:t xml:space="preserve"> </w:t>
      </w:r>
      <w:r w:rsidR="00EA69B2">
        <w:rPr>
          <w:rFonts w:ascii="Arial" w:hAnsi="Arial" w:cs="Arial"/>
          <w:b/>
          <w:color w:val="0000FF"/>
          <w:lang w:val="en-IN"/>
        </w:rPr>
        <w:t xml:space="preserve">from </w:t>
      </w:r>
      <w:r w:rsidR="00745DE8">
        <w:rPr>
          <w:rFonts w:ascii="Arial" w:hAnsi="Arial" w:cs="Arial"/>
          <w:b/>
          <w:color w:val="0000FF"/>
          <w:lang w:val="en-IN"/>
        </w:rPr>
        <w:t>22</w:t>
      </w:r>
      <w:r w:rsidR="00745DE8" w:rsidRPr="00745DE8">
        <w:rPr>
          <w:rFonts w:ascii="Arial" w:hAnsi="Arial" w:cs="Arial"/>
          <w:b/>
          <w:color w:val="0000FF"/>
          <w:vertAlign w:val="superscript"/>
          <w:lang w:val="en-IN"/>
        </w:rPr>
        <w:t>nd</w:t>
      </w:r>
      <w:r w:rsidR="00745DE8">
        <w:rPr>
          <w:rFonts w:ascii="Arial" w:hAnsi="Arial" w:cs="Arial"/>
          <w:b/>
          <w:color w:val="0000FF"/>
          <w:lang w:val="en-IN"/>
        </w:rPr>
        <w:t xml:space="preserve"> </w:t>
      </w:r>
      <w:r w:rsidR="00342DCB" w:rsidRPr="00342DCB">
        <w:rPr>
          <w:rFonts w:ascii="Arial" w:hAnsi="Arial" w:cs="Arial"/>
          <w:b/>
          <w:color w:val="0000FF"/>
          <w:lang w:val="en-IN"/>
        </w:rPr>
        <w:t xml:space="preserve">to </w:t>
      </w:r>
      <w:r w:rsidR="00745DE8">
        <w:rPr>
          <w:rFonts w:ascii="Arial" w:hAnsi="Arial" w:cs="Arial"/>
          <w:b/>
          <w:color w:val="0000FF"/>
          <w:lang w:val="en-IN"/>
        </w:rPr>
        <w:t>24</w:t>
      </w:r>
      <w:r w:rsidR="00745DE8" w:rsidRPr="00745DE8">
        <w:rPr>
          <w:rFonts w:ascii="Arial" w:hAnsi="Arial" w:cs="Arial"/>
          <w:b/>
          <w:color w:val="0000FF"/>
          <w:vertAlign w:val="superscript"/>
          <w:lang w:val="en-IN"/>
        </w:rPr>
        <w:t>th</w:t>
      </w:r>
      <w:r w:rsidR="00745DE8">
        <w:rPr>
          <w:rFonts w:ascii="Arial" w:hAnsi="Arial" w:cs="Arial"/>
          <w:b/>
          <w:color w:val="0000FF"/>
          <w:lang w:val="en-IN"/>
        </w:rPr>
        <w:t xml:space="preserve"> Oct’2019</w:t>
      </w:r>
      <w:r w:rsidR="00342DCB" w:rsidRPr="00342DCB">
        <w:rPr>
          <w:rFonts w:ascii="Arial" w:hAnsi="Arial" w:cs="Arial"/>
          <w:b/>
          <w:color w:val="0000FF"/>
          <w:lang w:val="en-IN"/>
        </w:rPr>
        <w:t xml:space="preserve"> organized by CII at </w:t>
      </w:r>
      <w:r w:rsidR="00745DE8">
        <w:rPr>
          <w:rFonts w:ascii="Arial" w:hAnsi="Arial" w:cs="Arial"/>
          <w:b/>
          <w:color w:val="0000FF"/>
          <w:lang w:val="en-IN"/>
        </w:rPr>
        <w:t>Aerocity</w:t>
      </w:r>
      <w:r w:rsidR="00342DCB" w:rsidRPr="00342DCB">
        <w:rPr>
          <w:rFonts w:ascii="Arial" w:hAnsi="Arial" w:cs="Arial"/>
          <w:b/>
          <w:color w:val="0000FF"/>
          <w:lang w:val="en-IN"/>
        </w:rPr>
        <w:t>, New Delhi</w:t>
      </w:r>
      <w:bookmarkEnd w:id="0"/>
      <w:r w:rsidR="00745DE8">
        <w:rPr>
          <w:rFonts w:ascii="Arial" w:hAnsi="Arial" w:cs="Arial"/>
          <w:b/>
          <w:color w:val="0000FF"/>
          <w:lang w:val="en-IN"/>
        </w:rPr>
        <w:t xml:space="preserve"> </w:t>
      </w:r>
      <w:r w:rsidR="00E70888" w:rsidRPr="000D5A3C">
        <w:rPr>
          <w:rFonts w:ascii="Arial" w:hAnsi="Arial" w:cs="Arial"/>
          <w:lang w:val="en-IN"/>
        </w:rPr>
        <w:t xml:space="preserve">as per the </w:t>
      </w:r>
      <w:r w:rsidR="00342DCB" w:rsidRPr="00EE2B07">
        <w:rPr>
          <w:rFonts w:ascii="Arial" w:hAnsi="Arial" w:cs="Arial"/>
          <w:b/>
          <w:color w:val="0000FF"/>
          <w:lang w:val="en-IN"/>
        </w:rPr>
        <w:t>scope of work</w:t>
      </w:r>
      <w:r w:rsidR="00E70888" w:rsidRPr="000D5A3C">
        <w:rPr>
          <w:rFonts w:ascii="Arial" w:hAnsi="Arial" w:cs="Arial"/>
          <w:lang w:val="en-IN"/>
        </w:rPr>
        <w:t xml:space="preserve"> given at </w:t>
      </w:r>
      <w:r w:rsidR="00E70888" w:rsidRPr="000D5A3C">
        <w:rPr>
          <w:rFonts w:ascii="Arial" w:hAnsi="Arial" w:cs="Arial"/>
          <w:b/>
          <w:color w:val="0000FF"/>
          <w:lang w:val="en-IN"/>
        </w:rPr>
        <w:t xml:space="preserve">Part </w:t>
      </w:r>
      <w:r w:rsidR="00EB22BD">
        <w:rPr>
          <w:rFonts w:ascii="Arial" w:hAnsi="Arial" w:cs="Arial"/>
          <w:b/>
          <w:color w:val="0000FF"/>
          <w:lang w:val="en-IN"/>
        </w:rPr>
        <w:t>A</w:t>
      </w:r>
      <w:r w:rsidRPr="000D5A3C">
        <w:rPr>
          <w:rFonts w:ascii="Arial" w:hAnsi="Arial" w:cs="Arial"/>
        </w:rPr>
        <w:t xml:space="preserve">. </w:t>
      </w:r>
    </w:p>
    <w:p w:rsidR="00FD711A" w:rsidRPr="000D5A3C" w:rsidRDefault="00FD711A"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FD711A" w:rsidRPr="006B519F" w:rsidRDefault="00FD711A" w:rsidP="00141AE9">
      <w:pPr>
        <w:autoSpaceDE w:val="0"/>
        <w:autoSpaceDN w:val="0"/>
        <w:adjustRightInd w:val="0"/>
        <w:jc w:val="center"/>
        <w:rPr>
          <w:rFonts w:ascii="Arial" w:hAnsi="Arial" w:cs="Arial"/>
          <w:sz w:val="12"/>
          <w:szCs w:val="12"/>
        </w:rPr>
      </w:pPr>
    </w:p>
    <w:p w:rsidR="00A14524" w:rsidRPr="000D5A3C" w:rsidRDefault="00EF59D8" w:rsidP="00A14524">
      <w:pPr>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F16C83">
        <w:rPr>
          <w:rFonts w:ascii="Arial" w:hAnsi="Arial" w:cs="Arial"/>
          <w:b/>
          <w:color w:val="0000FF"/>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745DE8">
        <w:rPr>
          <w:rFonts w:ascii="Arial" w:hAnsi="Arial" w:cs="Arial"/>
          <w:color w:val="0000FF"/>
        </w:rPr>
        <w:tab/>
      </w:r>
      <w:r w:rsidR="005A04C6" w:rsidRPr="005A04C6">
        <w:rPr>
          <w:rFonts w:ascii="Arial" w:hAnsi="Arial" w:cs="Arial"/>
          <w:b/>
          <w:color w:val="0000FF"/>
        </w:rPr>
        <w:t>63000</w:t>
      </w:r>
      <w:r w:rsidR="00B4703A">
        <w:rPr>
          <w:rFonts w:ascii="Arial" w:hAnsi="Arial" w:cs="Arial"/>
          <w:b/>
          <w:color w:val="0000FF"/>
        </w:rPr>
        <w:t>29079</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745DE8">
        <w:rPr>
          <w:rFonts w:ascii="Arial" w:hAnsi="Arial" w:cs="Arial"/>
        </w:rPr>
        <w:tab/>
      </w:r>
      <w:r w:rsidR="00A76636">
        <w:rPr>
          <w:rFonts w:ascii="Arial" w:hAnsi="Arial" w:cs="Arial"/>
          <w:b/>
          <w:color w:val="0000FF"/>
          <w:u w:val="single"/>
        </w:rPr>
        <w:t>0</w:t>
      </w:r>
      <w:r w:rsidR="007E7396">
        <w:rPr>
          <w:rFonts w:ascii="Arial" w:hAnsi="Arial" w:cs="Arial"/>
          <w:b/>
          <w:color w:val="0000FF"/>
          <w:u w:val="single"/>
        </w:rPr>
        <w:t>5</w:t>
      </w:r>
      <w:r w:rsidR="00A358C1" w:rsidRPr="00276C14">
        <w:rPr>
          <w:rFonts w:ascii="Arial" w:hAnsi="Arial" w:cs="Arial"/>
          <w:b/>
          <w:color w:val="0000FF"/>
          <w:u w:val="single"/>
        </w:rPr>
        <w:t>.</w:t>
      </w:r>
      <w:r w:rsidR="00B15A8B">
        <w:rPr>
          <w:rFonts w:ascii="Arial" w:hAnsi="Arial" w:cs="Arial"/>
          <w:b/>
          <w:color w:val="0000FF"/>
          <w:u w:val="single"/>
        </w:rPr>
        <w:t>0</w:t>
      </w:r>
      <w:r w:rsidR="00B5114D">
        <w:rPr>
          <w:rFonts w:ascii="Arial" w:hAnsi="Arial" w:cs="Arial"/>
          <w:b/>
          <w:color w:val="0000FF"/>
          <w:u w:val="single"/>
        </w:rPr>
        <w:t>9</w:t>
      </w:r>
      <w:r w:rsidR="00A358C1" w:rsidRPr="00276C14">
        <w:rPr>
          <w:rFonts w:ascii="Arial" w:hAnsi="Arial" w:cs="Arial"/>
          <w:b/>
          <w:color w:val="0000FF"/>
          <w:u w:val="single"/>
        </w:rPr>
        <w:t>.201</w:t>
      </w:r>
      <w:r w:rsidR="00745DE8">
        <w:rPr>
          <w:rFonts w:ascii="Arial" w:hAnsi="Arial" w:cs="Arial"/>
          <w:b/>
          <w:color w:val="0000FF"/>
          <w:u w:val="single"/>
        </w:rPr>
        <w:t xml:space="preserve">9 </w:t>
      </w:r>
      <w:r w:rsidR="007F1DBB" w:rsidRPr="00276C14">
        <w:rPr>
          <w:rFonts w:ascii="Arial" w:hAnsi="Arial" w:cs="Arial"/>
          <w:b/>
          <w:color w:val="0000FF"/>
          <w:u w:val="single"/>
        </w:rPr>
        <w:t>/</w:t>
      </w:r>
      <w:r w:rsidR="00745DE8">
        <w:rPr>
          <w:rFonts w:ascii="Arial" w:hAnsi="Arial" w:cs="Arial"/>
          <w:b/>
          <w:color w:val="0000FF"/>
          <w:u w:val="single"/>
        </w:rPr>
        <w:t xml:space="preserve"> </w:t>
      </w:r>
      <w:r w:rsidR="00476C29" w:rsidRPr="00276C14">
        <w:rPr>
          <w:rFonts w:ascii="Arial" w:hAnsi="Arial" w:cs="Arial"/>
          <w:b/>
          <w:color w:val="0000FF"/>
          <w:u w:val="single"/>
        </w:rPr>
        <w:t>1</w:t>
      </w:r>
      <w:r w:rsidR="003176AF">
        <w:rPr>
          <w:rFonts w:ascii="Arial" w:hAnsi="Arial" w:cs="Arial"/>
          <w:b/>
          <w:color w:val="0000FF"/>
          <w:u w:val="single"/>
        </w:rPr>
        <w:t>70</w:t>
      </w:r>
      <w:r w:rsidR="0084122B" w:rsidRPr="00276C14">
        <w:rPr>
          <w:rFonts w:ascii="Arial" w:hAnsi="Arial" w:cs="Arial"/>
          <w:b/>
          <w:color w:val="0000FF"/>
          <w:u w:val="single"/>
        </w:rPr>
        <w:t>0</w:t>
      </w:r>
      <w:r w:rsidR="00745DE8">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00745DE8">
        <w:rPr>
          <w:rFonts w:ascii="Arial" w:hAnsi="Arial" w:cs="Arial"/>
        </w:rPr>
        <w:tab/>
        <w:t>-</w:t>
      </w:r>
      <w:r w:rsidR="00745DE8">
        <w:rPr>
          <w:rFonts w:ascii="Arial" w:hAnsi="Arial" w:cs="Arial"/>
        </w:rPr>
        <w:tab/>
      </w:r>
      <w:r w:rsidR="00B5114D">
        <w:rPr>
          <w:rFonts w:ascii="Arial" w:hAnsi="Arial" w:cs="Arial"/>
          <w:b/>
          <w:color w:val="0000FF"/>
          <w:u w:val="single"/>
        </w:rPr>
        <w:t>0</w:t>
      </w:r>
      <w:r w:rsidR="007E7396">
        <w:rPr>
          <w:rFonts w:ascii="Arial" w:hAnsi="Arial" w:cs="Arial"/>
          <w:b/>
          <w:color w:val="0000FF"/>
          <w:u w:val="single"/>
        </w:rPr>
        <w:t>5</w:t>
      </w:r>
      <w:r w:rsidR="00A358C1" w:rsidRPr="00276C14">
        <w:rPr>
          <w:rFonts w:ascii="Arial" w:hAnsi="Arial" w:cs="Arial"/>
          <w:b/>
          <w:color w:val="0000FF"/>
          <w:u w:val="single"/>
        </w:rPr>
        <w:t>.</w:t>
      </w:r>
      <w:r w:rsidR="00712AD3">
        <w:rPr>
          <w:rFonts w:ascii="Arial" w:hAnsi="Arial" w:cs="Arial"/>
          <w:b/>
          <w:color w:val="0000FF"/>
          <w:u w:val="single"/>
        </w:rPr>
        <w:t>0</w:t>
      </w:r>
      <w:r w:rsidR="00B5114D">
        <w:rPr>
          <w:rFonts w:ascii="Arial" w:hAnsi="Arial" w:cs="Arial"/>
          <w:b/>
          <w:color w:val="0000FF"/>
          <w:u w:val="single"/>
        </w:rPr>
        <w:t>9</w:t>
      </w:r>
      <w:r w:rsidR="00745DE8">
        <w:rPr>
          <w:rFonts w:ascii="Arial" w:hAnsi="Arial" w:cs="Arial"/>
          <w:b/>
          <w:color w:val="0000FF"/>
          <w:u w:val="single"/>
        </w:rPr>
        <w:t xml:space="preserve">.2019 </w:t>
      </w:r>
      <w:r w:rsidRPr="00276C14">
        <w:rPr>
          <w:rFonts w:ascii="Arial" w:hAnsi="Arial" w:cs="Arial"/>
          <w:b/>
          <w:color w:val="0000FF"/>
          <w:u w:val="single"/>
        </w:rPr>
        <w:t>/</w:t>
      </w:r>
      <w:r w:rsidR="00745DE8">
        <w:rPr>
          <w:rFonts w:ascii="Arial" w:hAnsi="Arial" w:cs="Arial"/>
          <w:b/>
          <w:color w:val="0000FF"/>
          <w:u w:val="single"/>
        </w:rPr>
        <w:t xml:space="preserve"> </w:t>
      </w:r>
      <w:r w:rsidR="005A04C6">
        <w:rPr>
          <w:rFonts w:ascii="Arial" w:hAnsi="Arial" w:cs="Arial"/>
          <w:b/>
          <w:color w:val="0000FF"/>
          <w:u w:val="single"/>
        </w:rPr>
        <w:t>1</w:t>
      </w:r>
      <w:r w:rsidR="003176AF">
        <w:rPr>
          <w:rFonts w:ascii="Arial" w:hAnsi="Arial" w:cs="Arial"/>
          <w:b/>
          <w:color w:val="0000FF"/>
          <w:u w:val="single"/>
        </w:rPr>
        <w:t>73</w:t>
      </w:r>
      <w:r w:rsidRPr="00276C14">
        <w:rPr>
          <w:rFonts w:ascii="Arial" w:hAnsi="Arial" w:cs="Arial"/>
          <w:b/>
          <w:color w:val="0000FF"/>
          <w:u w:val="single"/>
        </w:rPr>
        <w:t>0</w:t>
      </w:r>
      <w:r w:rsidR="00745DE8">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t xml:space="preserve">- </w:t>
      </w:r>
      <w:r w:rsidR="00745DE8">
        <w:rPr>
          <w:rFonts w:ascii="Arial" w:hAnsi="Arial" w:cs="Arial"/>
        </w:rPr>
        <w:tab/>
      </w:r>
      <w:r w:rsidR="00A14524" w:rsidRPr="000D5A3C">
        <w:rPr>
          <w:rFonts w:ascii="Arial" w:hAnsi="Arial" w:cs="Arial"/>
        </w:rPr>
        <w:t>BEML L</w:t>
      </w:r>
      <w:r w:rsidR="00582112">
        <w:rPr>
          <w:rFonts w:ascii="Arial" w:hAnsi="Arial" w:cs="Arial"/>
        </w:rPr>
        <w:t>imited</w:t>
      </w:r>
      <w:r w:rsidR="00A14524" w:rsidRPr="000D5A3C">
        <w:rPr>
          <w:rFonts w:ascii="Arial" w:hAnsi="Arial" w:cs="Arial"/>
        </w:rPr>
        <w:t>, Bangalore Complex</w:t>
      </w:r>
    </w:p>
    <w:p w:rsidR="000D5A3C" w:rsidRDefault="00A14524" w:rsidP="002D2A5D">
      <w:pPr>
        <w:autoSpaceDE w:val="0"/>
        <w:autoSpaceDN w:val="0"/>
        <w:adjustRightInd w:val="0"/>
        <w:rPr>
          <w:rFonts w:ascii="Arial" w:hAnsi="Arial" w:cs="Arial"/>
        </w:rPr>
      </w:pPr>
      <w:r w:rsidRPr="000D5A3C">
        <w:rPr>
          <w:rFonts w:ascii="Arial" w:hAnsi="Arial" w:cs="Arial"/>
        </w:rPr>
        <w:t>(e) Quot</w:t>
      </w:r>
      <w:r w:rsidR="00745DE8">
        <w:rPr>
          <w:rFonts w:ascii="Arial" w:hAnsi="Arial" w:cs="Arial"/>
        </w:rPr>
        <w:t xml:space="preserve">ation shall remain valid till </w:t>
      </w:r>
      <w:r w:rsidR="00745DE8">
        <w:rPr>
          <w:rFonts w:ascii="Arial" w:hAnsi="Arial" w:cs="Arial"/>
        </w:rPr>
        <w:tab/>
      </w:r>
      <w:r w:rsidRPr="000D5A3C">
        <w:rPr>
          <w:rFonts w:ascii="Arial" w:hAnsi="Arial" w:cs="Arial"/>
        </w:rPr>
        <w:t xml:space="preserve">- </w:t>
      </w:r>
      <w:r w:rsidR="00745DE8">
        <w:rPr>
          <w:rFonts w:ascii="Arial" w:hAnsi="Arial" w:cs="Arial"/>
        </w:rPr>
        <w:tab/>
      </w:r>
      <w:r w:rsidR="00F64CF8">
        <w:rPr>
          <w:rFonts w:ascii="Arial" w:hAnsi="Arial" w:cs="Arial"/>
          <w:b/>
          <w:color w:val="0000FF"/>
        </w:rPr>
        <w:t>6</w:t>
      </w:r>
      <w:r w:rsidRPr="000D5A3C">
        <w:rPr>
          <w:rFonts w:ascii="Arial" w:hAnsi="Arial" w:cs="Arial"/>
          <w:b/>
          <w:color w:val="0000FF"/>
        </w:rPr>
        <w:t>0 Days</w:t>
      </w:r>
      <w:r w:rsidRPr="000D5A3C">
        <w:rPr>
          <w:rFonts w:ascii="Arial" w:hAnsi="Arial" w:cs="Arial"/>
        </w:rPr>
        <w:t xml:space="preserve"> from the date of</w:t>
      </w:r>
      <w:r w:rsidR="00745DE8">
        <w:rPr>
          <w:rFonts w:ascii="Arial" w:hAnsi="Arial" w:cs="Arial"/>
        </w:rPr>
        <w:t xml:space="preserve"> </w:t>
      </w:r>
      <w:r w:rsidRPr="000D5A3C">
        <w:rPr>
          <w:rFonts w:ascii="Arial" w:hAnsi="Arial" w:cs="Arial"/>
        </w:rPr>
        <w:t xml:space="preserve">opening </w:t>
      </w:r>
    </w:p>
    <w:p w:rsidR="00A14524" w:rsidRDefault="000D5A3C" w:rsidP="002D2A5D">
      <w:pPr>
        <w:autoSpaceDE w:val="0"/>
        <w:autoSpaceDN w:val="0"/>
        <w:adjustRightInd w:val="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45DE8">
        <w:rPr>
          <w:rFonts w:ascii="Arial" w:hAnsi="Arial" w:cs="Arial"/>
        </w:rPr>
        <w:t>o</w:t>
      </w:r>
      <w:r w:rsidR="00745DE8" w:rsidRPr="000D5A3C">
        <w:rPr>
          <w:rFonts w:ascii="Arial" w:hAnsi="Arial" w:cs="Arial"/>
        </w:rPr>
        <w:t>f</w:t>
      </w:r>
      <w:r w:rsidR="00745DE8">
        <w:rPr>
          <w:rFonts w:ascii="Arial" w:hAnsi="Arial" w:cs="Arial"/>
        </w:rPr>
        <w:t xml:space="preserve"> </w:t>
      </w:r>
      <w:r w:rsidR="006F572E">
        <w:rPr>
          <w:rFonts w:ascii="Arial" w:hAnsi="Arial" w:cs="Arial"/>
        </w:rPr>
        <w:t>Technical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w:t>
      </w:r>
      <w:r w:rsidR="00745DE8">
        <w:rPr>
          <w:rFonts w:ascii="Arial" w:hAnsi="Arial" w:cs="Arial"/>
        </w:rPr>
        <w:tab/>
      </w:r>
      <w:r w:rsidRPr="000D5A3C">
        <w:rPr>
          <w:rFonts w:ascii="Arial" w:hAnsi="Arial" w:cs="Arial"/>
        </w:rPr>
        <w:t xml:space="preserve">As mentioned in </w:t>
      </w:r>
      <w:r w:rsidR="00350BF8" w:rsidRPr="000D5A3C">
        <w:rPr>
          <w:rFonts w:ascii="Arial" w:hAnsi="Arial" w:cs="Arial"/>
          <w:b/>
          <w:color w:val="0000FF"/>
        </w:rPr>
        <w:t xml:space="preserve">Part </w:t>
      </w:r>
      <w:r w:rsidR="00B147DC">
        <w:rPr>
          <w:rFonts w:ascii="Arial" w:hAnsi="Arial" w:cs="Arial"/>
          <w:b/>
          <w:color w:val="0000FF"/>
        </w:rPr>
        <w:t>A</w:t>
      </w:r>
    </w:p>
    <w:p w:rsidR="00582112" w:rsidRDefault="008E07B6" w:rsidP="00F16C83">
      <w:pPr>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A14524" w:rsidRPr="000D5A3C">
        <w:rPr>
          <w:rFonts w:ascii="Arial" w:hAnsi="Arial" w:cs="Arial"/>
        </w:rPr>
        <w:t xml:space="preserve">- </w:t>
      </w:r>
      <w:r w:rsidR="00745DE8">
        <w:rPr>
          <w:rFonts w:ascii="Arial" w:hAnsi="Arial" w:cs="Arial"/>
        </w:rPr>
        <w:tab/>
      </w:r>
      <w:r w:rsidR="00582112">
        <w:rPr>
          <w:rFonts w:ascii="Arial" w:hAnsi="Arial" w:cs="Arial"/>
        </w:rPr>
        <w:t>Mr. Uday</w:t>
      </w:r>
      <w:r w:rsidR="00C76F43">
        <w:rPr>
          <w:rFonts w:ascii="Arial" w:hAnsi="Arial" w:cs="Arial"/>
        </w:rPr>
        <w:t xml:space="preserve"> </w:t>
      </w:r>
      <w:proofErr w:type="spellStart"/>
      <w:r w:rsidR="00582112">
        <w:rPr>
          <w:rFonts w:ascii="Arial" w:hAnsi="Arial" w:cs="Arial"/>
        </w:rPr>
        <w:t>kumar</w:t>
      </w:r>
      <w:proofErr w:type="spellEnd"/>
      <w:r w:rsidR="00582112">
        <w:rPr>
          <w:rFonts w:ascii="Arial" w:hAnsi="Arial" w:cs="Arial"/>
        </w:rPr>
        <w:t xml:space="preserve"> </w:t>
      </w:r>
    </w:p>
    <w:p w:rsidR="00A14524" w:rsidRPr="000D5A3C" w:rsidRDefault="00A14524" w:rsidP="00582112">
      <w:pPr>
        <w:ind w:left="4320" w:firstLine="720"/>
        <w:rPr>
          <w:rFonts w:ascii="Arial" w:hAnsi="Arial" w:cs="Arial"/>
        </w:rPr>
      </w:pPr>
      <w:r w:rsidRPr="000D5A3C">
        <w:rPr>
          <w:rFonts w:ascii="Arial" w:hAnsi="Arial" w:cs="Arial"/>
        </w:rPr>
        <w:t>The</w:t>
      </w:r>
      <w:r w:rsidR="00745DE8">
        <w:rPr>
          <w:rFonts w:ascii="Arial" w:hAnsi="Arial" w:cs="Arial"/>
        </w:rPr>
        <w:t xml:space="preserve"> </w:t>
      </w:r>
      <w:proofErr w:type="spellStart"/>
      <w:r w:rsidR="00C375FC">
        <w:rPr>
          <w:rFonts w:ascii="Arial" w:hAnsi="Arial" w:cs="Arial"/>
        </w:rPr>
        <w:t>Asst.</w:t>
      </w:r>
      <w:r w:rsidRPr="000D5A3C">
        <w:rPr>
          <w:rFonts w:ascii="Arial" w:hAnsi="Arial" w:cs="Arial"/>
        </w:rPr>
        <w:t>General</w:t>
      </w:r>
      <w:proofErr w:type="spellEnd"/>
      <w:r w:rsidRPr="000D5A3C">
        <w:rPr>
          <w:rFonts w:ascii="Arial" w:hAnsi="Arial" w:cs="Arial"/>
        </w:rPr>
        <w:t xml:space="preserve"> Manager,</w:t>
      </w:r>
    </w:p>
    <w:p w:rsidR="00A14524" w:rsidRPr="000D5A3C" w:rsidRDefault="00A14524" w:rsidP="00F16C83">
      <w:pPr>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proofErr w:type="gramStart"/>
      <w:r w:rsidR="00582112">
        <w:rPr>
          <w:rFonts w:ascii="Arial" w:hAnsi="Arial" w:cs="Arial"/>
        </w:rPr>
        <w:t xml:space="preserve">Purchase </w:t>
      </w:r>
      <w:r w:rsidR="00403A47" w:rsidRPr="000D5A3C">
        <w:rPr>
          <w:rFonts w:ascii="Arial" w:hAnsi="Arial" w:cs="Arial"/>
        </w:rPr>
        <w:t xml:space="preserve"> Department</w:t>
      </w:r>
      <w:proofErr w:type="gramEnd"/>
      <w:r w:rsidRPr="000D5A3C">
        <w:rPr>
          <w:rFonts w:ascii="Arial" w:hAnsi="Arial" w:cs="Arial"/>
        </w:rPr>
        <w:t>,</w:t>
      </w:r>
    </w:p>
    <w:p w:rsidR="00A14524" w:rsidRPr="000D5A3C" w:rsidRDefault="008E07B6" w:rsidP="00F16C83">
      <w:pPr>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F16C83">
      <w:pPr>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A14524" w:rsidRPr="000D5A3C">
        <w:rPr>
          <w:rFonts w:ascii="Arial" w:hAnsi="Arial" w:cs="Arial"/>
        </w:rPr>
        <w:t>New Thippasandra Post,</w:t>
      </w:r>
    </w:p>
    <w:p w:rsidR="00A14524" w:rsidRDefault="008E07B6" w:rsidP="00F16C83">
      <w:pPr>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E70888" w:rsidRPr="000D5A3C">
        <w:rPr>
          <w:rFonts w:ascii="Arial" w:hAnsi="Arial" w:cs="Arial"/>
        </w:rPr>
        <w:t>Bangalore -560 075</w:t>
      </w:r>
    </w:p>
    <w:p w:rsidR="00582112" w:rsidRDefault="00C375FC" w:rsidP="00F16C83">
      <w:pPr>
        <w:ind w:right="-511"/>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e-mail: </w:t>
      </w:r>
      <w:hyperlink r:id="rId8" w:history="1">
        <w:r w:rsidR="00FA4C11" w:rsidRPr="00C658FA">
          <w:rPr>
            <w:rStyle w:val="Hyperlink"/>
            <w:rFonts w:ascii="Arial" w:hAnsi="Arial" w:cs="Arial"/>
          </w:rPr>
          <w:t>rmm-1@beml.co.in</w:t>
        </w:r>
      </w:hyperlink>
      <w:r w:rsidR="00582112">
        <w:t xml:space="preserve">  </w:t>
      </w:r>
    </w:p>
    <w:p w:rsidR="00C375FC" w:rsidRDefault="00C375FC" w:rsidP="00582112">
      <w:pPr>
        <w:ind w:left="4320" w:right="-511" w:firstLine="720"/>
        <w:rPr>
          <w:rFonts w:ascii="Arial" w:hAnsi="Arial" w:cs="Arial"/>
        </w:rPr>
      </w:pPr>
      <w:r>
        <w:rPr>
          <w:rFonts w:ascii="Arial" w:hAnsi="Arial" w:cs="Arial"/>
        </w:rPr>
        <w:t xml:space="preserve">Telephone: </w:t>
      </w:r>
      <w:r w:rsidR="008B6462">
        <w:rPr>
          <w:rFonts w:ascii="Arial" w:hAnsi="Arial" w:cs="Arial"/>
        </w:rPr>
        <w:t>080</w:t>
      </w:r>
      <w:r w:rsidR="00FA4C11">
        <w:rPr>
          <w:rFonts w:ascii="Arial" w:hAnsi="Arial" w:cs="Arial"/>
        </w:rPr>
        <w:t>-</w:t>
      </w:r>
      <w:r w:rsidR="008B6462">
        <w:rPr>
          <w:rFonts w:ascii="Arial" w:hAnsi="Arial" w:cs="Arial"/>
        </w:rPr>
        <w:t>25022638</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w:t>
      </w:r>
      <w:r w:rsidR="00BF6BDE">
        <w:rPr>
          <w:rFonts w:ascii="Arial" w:hAnsi="Arial" w:cs="Arial"/>
        </w:rPr>
        <w:t>ical Specifications &amp; scope of supply</w:t>
      </w:r>
      <w:r w:rsidRPr="000D5A3C">
        <w:rPr>
          <w:rFonts w:ascii="Arial" w:hAnsi="Arial" w:cs="Arial"/>
        </w:rPr>
        <w:tab/>
        <w:t xml:space="preserve">- </w:t>
      </w:r>
      <w:r w:rsidR="00745DE8">
        <w:rPr>
          <w:rFonts w:ascii="Arial" w:hAnsi="Arial" w:cs="Arial"/>
        </w:rPr>
        <w:tab/>
      </w:r>
      <w:r w:rsidRPr="000D5A3C">
        <w:rPr>
          <w:rFonts w:ascii="Arial" w:hAnsi="Arial" w:cs="Arial"/>
        </w:rPr>
        <w:t xml:space="preserve">As per </w:t>
      </w:r>
      <w:r w:rsidRPr="000D5A3C">
        <w:rPr>
          <w:rFonts w:ascii="Arial" w:hAnsi="Arial" w:cs="Arial"/>
          <w:b/>
        </w:rPr>
        <w:t xml:space="preserve">Part </w:t>
      </w:r>
      <w:r w:rsidR="0033531E">
        <w:rPr>
          <w:rFonts w:ascii="Arial" w:hAnsi="Arial" w:cs="Arial"/>
          <w:b/>
        </w:rPr>
        <w:t>A</w:t>
      </w:r>
    </w:p>
    <w:p w:rsidR="00C97E67" w:rsidRPr="000D5A3C" w:rsidRDefault="00C97E67" w:rsidP="00A14524">
      <w:pPr>
        <w:spacing w:line="360" w:lineRule="auto"/>
        <w:ind w:right="-511"/>
        <w:rPr>
          <w:rFonts w:ascii="Arial" w:hAnsi="Arial" w:cs="Arial"/>
        </w:rPr>
      </w:pPr>
      <w:r w:rsidRPr="000D5A3C">
        <w:rPr>
          <w:rFonts w:ascii="Arial" w:hAnsi="Arial" w:cs="Arial"/>
        </w:rPr>
        <w:t>(</w:t>
      </w:r>
      <w:proofErr w:type="spellStart"/>
      <w:r w:rsidRPr="000D5A3C">
        <w:rPr>
          <w:rFonts w:ascii="Arial" w:hAnsi="Arial" w:cs="Arial"/>
        </w:rPr>
        <w:t>i</w:t>
      </w:r>
      <w:proofErr w:type="spellEnd"/>
      <w:r w:rsidRPr="000D5A3C">
        <w:rPr>
          <w:rFonts w:ascii="Arial" w:hAnsi="Arial" w:cs="Arial"/>
        </w:rPr>
        <w:t xml:space="preserve">) </w:t>
      </w:r>
      <w:r w:rsidR="00995DE2">
        <w:rPr>
          <w:rFonts w:ascii="Arial" w:hAnsi="Arial" w:cs="Arial"/>
        </w:rPr>
        <w:t xml:space="preserve">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w:t>
      </w:r>
      <w:r w:rsidR="00745DE8">
        <w:rPr>
          <w:rFonts w:ascii="Arial" w:hAnsi="Arial" w:cs="Arial"/>
        </w:rPr>
        <w:tab/>
      </w:r>
      <w:r w:rsidRPr="000D5A3C">
        <w:rPr>
          <w:rFonts w:ascii="Arial" w:hAnsi="Arial" w:cs="Arial"/>
        </w:rPr>
        <w:t xml:space="preserve">As per </w:t>
      </w:r>
      <w:r w:rsidRPr="000D5A3C">
        <w:rPr>
          <w:rFonts w:ascii="Arial" w:hAnsi="Arial" w:cs="Arial"/>
          <w:b/>
        </w:rPr>
        <w:t xml:space="preserve">Part </w:t>
      </w:r>
      <w:r w:rsidR="0033531E">
        <w:rPr>
          <w:rFonts w:ascii="Arial" w:hAnsi="Arial" w:cs="Arial"/>
          <w:b/>
        </w:rPr>
        <w:t>B</w:t>
      </w:r>
    </w:p>
    <w:p w:rsidR="009A79EB" w:rsidRDefault="009A79EB" w:rsidP="009A79EB">
      <w:pPr>
        <w:spacing w:line="360" w:lineRule="auto"/>
        <w:ind w:right="-511"/>
        <w:jc w:val="right"/>
        <w:rPr>
          <w:rFonts w:ascii="Arial" w:hAnsi="Arial" w:cs="Arial"/>
        </w:rPr>
      </w:pPr>
      <w:proofErr w:type="spellStart"/>
      <w:r w:rsidRPr="000D5A3C">
        <w:rPr>
          <w:rFonts w:ascii="Arial" w:hAnsi="Arial" w:cs="Arial"/>
        </w:rPr>
        <w:t>Contd</w:t>
      </w:r>
      <w:proofErr w:type="spellEnd"/>
      <w:r w:rsidRPr="000D5A3C">
        <w:rPr>
          <w:rFonts w:ascii="Arial" w:hAnsi="Arial" w:cs="Arial"/>
        </w:rPr>
        <w:t>…2</w:t>
      </w:r>
    </w:p>
    <w:p w:rsidR="00BE77FF" w:rsidRDefault="00BE77FF" w:rsidP="009A79EB">
      <w:pPr>
        <w:spacing w:line="360" w:lineRule="auto"/>
        <w:ind w:right="-511"/>
        <w:jc w:val="right"/>
        <w:rPr>
          <w:rFonts w:ascii="Arial" w:hAnsi="Arial" w:cs="Arial"/>
        </w:rPr>
      </w:pPr>
    </w:p>
    <w:p w:rsidR="008F2A51" w:rsidRDefault="008F2A51" w:rsidP="009A79EB">
      <w:pPr>
        <w:spacing w:line="360" w:lineRule="auto"/>
        <w:ind w:right="-511"/>
        <w:jc w:val="center"/>
        <w:rPr>
          <w:rFonts w:ascii="Arial" w:hAnsi="Arial" w:cs="Arial"/>
        </w:rPr>
      </w:pPr>
      <w:r w:rsidRPr="000D5A3C">
        <w:rPr>
          <w:rFonts w:ascii="Arial" w:hAnsi="Arial" w:cs="Arial"/>
        </w:rPr>
        <w:lastRenderedPageBreak/>
        <w:t>-2-</w:t>
      </w:r>
    </w:p>
    <w:p w:rsidR="00E07DA1" w:rsidRDefault="00E07DA1" w:rsidP="000A7A4A">
      <w:pPr>
        <w:pStyle w:val="NoSpacing"/>
        <w:spacing w:line="276" w:lineRule="auto"/>
        <w:ind w:right="-4"/>
        <w:jc w:val="both"/>
        <w:rPr>
          <w:rFonts w:ascii="Arial" w:hAnsi="Arial" w:cs="Arial"/>
          <w:b/>
          <w:color w:val="0000FF"/>
        </w:rPr>
      </w:pPr>
      <w:r>
        <w:rPr>
          <w:rFonts w:ascii="Arial" w:hAnsi="Arial" w:cs="Arial"/>
          <w:b/>
          <w:color w:val="0000FF"/>
        </w:rPr>
        <w:t>2.0 INTRODUCTION:</w:t>
      </w:r>
    </w:p>
    <w:p w:rsidR="00E07DA1" w:rsidRPr="00161B2F" w:rsidRDefault="00E07DA1" w:rsidP="000A7A4A">
      <w:pPr>
        <w:pStyle w:val="NoSpacing"/>
        <w:spacing w:line="276" w:lineRule="auto"/>
        <w:ind w:right="-4"/>
        <w:jc w:val="both"/>
        <w:rPr>
          <w:rFonts w:ascii="Arial" w:hAnsi="Arial" w:cs="Arial"/>
          <w:b/>
          <w:color w:val="0000FF"/>
          <w:sz w:val="8"/>
          <w:szCs w:val="8"/>
        </w:rPr>
      </w:pPr>
    </w:p>
    <w:p w:rsidR="00E07DA1" w:rsidRPr="00E07DA1" w:rsidRDefault="00E07DA1" w:rsidP="00AD5E8B">
      <w:pPr>
        <w:pStyle w:val="ListParagraph"/>
        <w:numPr>
          <w:ilvl w:val="0"/>
          <w:numId w:val="27"/>
        </w:numPr>
        <w:spacing w:line="276" w:lineRule="auto"/>
        <w:ind w:left="450"/>
        <w:jc w:val="both"/>
        <w:rPr>
          <w:rFonts w:ascii="Arial" w:hAnsi="Arial" w:cs="Arial"/>
        </w:rPr>
      </w:pPr>
      <w:r w:rsidRPr="00E07DA1">
        <w:rPr>
          <w:rFonts w:ascii="Arial" w:hAnsi="Arial" w:cs="Arial"/>
        </w:rPr>
        <w:t xml:space="preserve">A </w:t>
      </w:r>
      <w:r w:rsidR="00B4703A" w:rsidRPr="00E07DA1">
        <w:rPr>
          <w:rFonts w:ascii="Arial" w:hAnsi="Arial" w:cs="Arial"/>
        </w:rPr>
        <w:t>three-day</w:t>
      </w:r>
      <w:r w:rsidRPr="00E07DA1">
        <w:rPr>
          <w:rFonts w:ascii="Arial" w:hAnsi="Arial" w:cs="Arial"/>
        </w:rPr>
        <w:t xml:space="preserve"> exhibition </w:t>
      </w:r>
      <w:proofErr w:type="spellStart"/>
      <w:r w:rsidRPr="00E07DA1">
        <w:rPr>
          <w:rFonts w:ascii="Arial" w:hAnsi="Arial" w:cs="Arial"/>
        </w:rPr>
        <w:t>i.e</w:t>
      </w:r>
      <w:proofErr w:type="spellEnd"/>
      <w:r w:rsidRPr="00E07DA1">
        <w:rPr>
          <w:rFonts w:ascii="Arial" w:hAnsi="Arial" w:cs="Arial"/>
        </w:rPr>
        <w:t xml:space="preserve">, </w:t>
      </w:r>
      <w:r w:rsidRPr="00E07DA1">
        <w:rPr>
          <w:rFonts w:ascii="Arial" w:hAnsi="Arial" w:cs="Arial"/>
          <w:b/>
        </w:rPr>
        <w:t>1</w:t>
      </w:r>
      <w:r w:rsidR="00745DE8">
        <w:rPr>
          <w:rFonts w:ascii="Arial" w:hAnsi="Arial" w:cs="Arial"/>
          <w:b/>
        </w:rPr>
        <w:t>3</w:t>
      </w:r>
      <w:r w:rsidRPr="00E07DA1">
        <w:rPr>
          <w:rFonts w:ascii="Arial" w:hAnsi="Arial" w:cs="Arial"/>
          <w:b/>
          <w:vertAlign w:val="superscript"/>
        </w:rPr>
        <w:t>th</w:t>
      </w:r>
      <w:r w:rsidRPr="00E07DA1">
        <w:rPr>
          <w:rFonts w:ascii="Arial" w:hAnsi="Arial" w:cs="Arial"/>
          <w:b/>
        </w:rPr>
        <w:t xml:space="preserve"> International Railway Equipment Exhibition</w:t>
      </w:r>
      <w:r w:rsidRPr="00E07DA1">
        <w:rPr>
          <w:rFonts w:ascii="Arial" w:hAnsi="Arial" w:cs="Arial"/>
        </w:rPr>
        <w:t xml:space="preserve"> (</w:t>
      </w:r>
      <w:r w:rsidRPr="00E07DA1">
        <w:rPr>
          <w:rFonts w:ascii="Arial" w:hAnsi="Arial" w:cs="Arial"/>
          <w:b/>
        </w:rPr>
        <w:t>IREE 201</w:t>
      </w:r>
      <w:r w:rsidR="00745DE8">
        <w:rPr>
          <w:rFonts w:ascii="Arial" w:hAnsi="Arial" w:cs="Arial"/>
          <w:b/>
        </w:rPr>
        <w:t>9</w:t>
      </w:r>
      <w:r w:rsidRPr="00E07DA1">
        <w:rPr>
          <w:rFonts w:ascii="Arial" w:hAnsi="Arial" w:cs="Arial"/>
        </w:rPr>
        <w:t xml:space="preserve">) is being organized by CII in association with Indian Railways at </w:t>
      </w:r>
      <w:r w:rsidR="00745DE8">
        <w:rPr>
          <w:rFonts w:ascii="Arial" w:hAnsi="Arial" w:cs="Arial"/>
          <w:b/>
        </w:rPr>
        <w:t>Aerocity</w:t>
      </w:r>
      <w:r w:rsidRPr="00E07DA1">
        <w:rPr>
          <w:rFonts w:ascii="Arial" w:hAnsi="Arial" w:cs="Arial"/>
          <w:b/>
        </w:rPr>
        <w:t>, New Delhi</w:t>
      </w:r>
      <w:r w:rsidRPr="00E07DA1">
        <w:rPr>
          <w:rFonts w:ascii="Arial" w:hAnsi="Arial" w:cs="Arial"/>
        </w:rPr>
        <w:t xml:space="preserve"> from </w:t>
      </w:r>
      <w:r w:rsidR="00745DE8" w:rsidRPr="00745DE8">
        <w:rPr>
          <w:rFonts w:ascii="Arial" w:hAnsi="Arial" w:cs="Arial"/>
          <w:b/>
        </w:rPr>
        <w:t>22</w:t>
      </w:r>
      <w:r w:rsidR="00745DE8" w:rsidRPr="00745DE8">
        <w:rPr>
          <w:rFonts w:ascii="Arial" w:hAnsi="Arial" w:cs="Arial"/>
          <w:b/>
          <w:vertAlign w:val="superscript"/>
        </w:rPr>
        <w:t>nd</w:t>
      </w:r>
      <w:r w:rsidR="00745DE8">
        <w:rPr>
          <w:rFonts w:ascii="Arial" w:hAnsi="Arial" w:cs="Arial"/>
        </w:rPr>
        <w:t xml:space="preserve"> </w:t>
      </w:r>
      <w:r w:rsidRPr="00E07DA1">
        <w:rPr>
          <w:rFonts w:ascii="Arial" w:hAnsi="Arial" w:cs="Arial"/>
          <w:b/>
        </w:rPr>
        <w:t xml:space="preserve">to </w:t>
      </w:r>
      <w:r w:rsidR="00745DE8">
        <w:rPr>
          <w:rFonts w:ascii="Arial" w:hAnsi="Arial" w:cs="Arial"/>
          <w:b/>
        </w:rPr>
        <w:t>24</w:t>
      </w:r>
      <w:r w:rsidR="00745DE8" w:rsidRPr="00745DE8">
        <w:rPr>
          <w:rFonts w:ascii="Arial" w:hAnsi="Arial" w:cs="Arial"/>
          <w:b/>
          <w:vertAlign w:val="superscript"/>
        </w:rPr>
        <w:t>th</w:t>
      </w:r>
      <w:r w:rsidR="00745DE8">
        <w:rPr>
          <w:rFonts w:ascii="Arial" w:hAnsi="Arial" w:cs="Arial"/>
          <w:b/>
        </w:rPr>
        <w:t xml:space="preserve"> </w:t>
      </w:r>
      <w:r w:rsidRPr="00E07DA1">
        <w:rPr>
          <w:rFonts w:ascii="Arial" w:hAnsi="Arial" w:cs="Arial"/>
          <w:b/>
        </w:rPr>
        <w:t>October 201</w:t>
      </w:r>
      <w:r w:rsidR="00745DE8">
        <w:rPr>
          <w:rFonts w:ascii="Arial" w:hAnsi="Arial" w:cs="Arial"/>
          <w:b/>
        </w:rPr>
        <w:t>9</w:t>
      </w:r>
      <w:r w:rsidRPr="00E07DA1">
        <w:rPr>
          <w:rFonts w:ascii="Arial" w:hAnsi="Arial" w:cs="Arial"/>
        </w:rPr>
        <w:t xml:space="preserve"> wherein, BEML Ltd, Bangalore complex is also participating in that event by arranging a stall in an area </w:t>
      </w:r>
      <w:r w:rsidR="00B4703A" w:rsidRPr="00E07DA1">
        <w:rPr>
          <w:rFonts w:ascii="Arial" w:hAnsi="Arial" w:cs="Arial"/>
        </w:rPr>
        <w:t xml:space="preserve">of </w:t>
      </w:r>
      <w:r w:rsidR="00B4703A">
        <w:rPr>
          <w:rFonts w:ascii="Arial" w:hAnsi="Arial" w:cs="Arial"/>
        </w:rPr>
        <w:t>99</w:t>
      </w:r>
      <w:r w:rsidR="00745DE8">
        <w:rPr>
          <w:rFonts w:ascii="Arial" w:hAnsi="Arial" w:cs="Arial"/>
          <w:b/>
        </w:rPr>
        <w:t xml:space="preserve"> </w:t>
      </w:r>
      <w:r w:rsidR="00B4703A">
        <w:rPr>
          <w:rFonts w:ascii="Arial" w:hAnsi="Arial" w:cs="Arial"/>
          <w:b/>
        </w:rPr>
        <w:t xml:space="preserve">Sq. M </w:t>
      </w:r>
      <w:r w:rsidR="00B4703A" w:rsidRPr="00E07DA1">
        <w:rPr>
          <w:rFonts w:ascii="Arial" w:hAnsi="Arial" w:cs="Arial"/>
          <w:b/>
        </w:rPr>
        <w:t>approximately</w:t>
      </w:r>
      <w:r w:rsidRPr="00E07DA1">
        <w:rPr>
          <w:rFonts w:ascii="Arial" w:hAnsi="Arial" w:cs="Arial"/>
        </w:rPr>
        <w:t>.</w:t>
      </w:r>
      <w:r w:rsidR="00995DE2">
        <w:rPr>
          <w:rFonts w:ascii="Arial" w:hAnsi="Arial" w:cs="Arial"/>
        </w:rPr>
        <w:t xml:space="preserve">   </w:t>
      </w:r>
    </w:p>
    <w:p w:rsidR="00E07DA1" w:rsidRPr="00161B2F" w:rsidRDefault="00E07DA1" w:rsidP="00E07DA1">
      <w:pPr>
        <w:ind w:left="450"/>
        <w:jc w:val="both"/>
        <w:rPr>
          <w:rFonts w:ascii="Arial" w:hAnsi="Arial" w:cs="Arial"/>
          <w:sz w:val="12"/>
          <w:szCs w:val="12"/>
        </w:rPr>
      </w:pPr>
    </w:p>
    <w:p w:rsidR="00E07DA1" w:rsidRPr="00E07DA1" w:rsidRDefault="00E07DA1" w:rsidP="00AD5E8B">
      <w:pPr>
        <w:pStyle w:val="ListParagraph"/>
        <w:numPr>
          <w:ilvl w:val="0"/>
          <w:numId w:val="27"/>
        </w:numPr>
        <w:spacing w:line="276" w:lineRule="auto"/>
        <w:ind w:left="450"/>
        <w:jc w:val="both"/>
        <w:rPr>
          <w:rFonts w:ascii="Arial" w:hAnsi="Arial" w:cs="Arial"/>
        </w:rPr>
      </w:pPr>
      <w:r w:rsidRPr="00E07DA1">
        <w:rPr>
          <w:rFonts w:ascii="Arial" w:hAnsi="Arial" w:cs="Arial"/>
        </w:rPr>
        <w:t xml:space="preserve">This tender is designated as the tender for </w:t>
      </w:r>
      <w:r w:rsidR="00C375FC" w:rsidRPr="00C375FC">
        <w:rPr>
          <w:rFonts w:ascii="Arial" w:hAnsi="Arial" w:cs="Arial"/>
          <w:b/>
        </w:rPr>
        <w:t>D</w:t>
      </w:r>
      <w:r w:rsidRPr="00E07DA1">
        <w:rPr>
          <w:rFonts w:ascii="Arial" w:hAnsi="Arial" w:cs="Arial"/>
          <w:b/>
        </w:rPr>
        <w:t xml:space="preserve">esign, </w:t>
      </w:r>
      <w:r w:rsidR="00C375FC">
        <w:rPr>
          <w:rFonts w:ascii="Arial" w:hAnsi="Arial" w:cs="Arial"/>
          <w:b/>
        </w:rPr>
        <w:t>C</w:t>
      </w:r>
      <w:r w:rsidRPr="00E07DA1">
        <w:rPr>
          <w:rFonts w:ascii="Arial" w:hAnsi="Arial" w:cs="Arial"/>
          <w:b/>
        </w:rPr>
        <w:t xml:space="preserve">onstruction, </w:t>
      </w:r>
      <w:r w:rsidR="00C375FC">
        <w:rPr>
          <w:rFonts w:ascii="Arial" w:hAnsi="Arial" w:cs="Arial"/>
          <w:b/>
        </w:rPr>
        <w:t>I</w:t>
      </w:r>
      <w:r w:rsidRPr="00E07DA1">
        <w:rPr>
          <w:rFonts w:ascii="Arial" w:hAnsi="Arial" w:cs="Arial"/>
          <w:b/>
        </w:rPr>
        <w:t xml:space="preserve">nstallation, </w:t>
      </w:r>
      <w:r w:rsidR="00C375FC">
        <w:rPr>
          <w:rFonts w:ascii="Arial" w:hAnsi="Arial" w:cs="Arial"/>
          <w:b/>
        </w:rPr>
        <w:t>F</w:t>
      </w:r>
      <w:r w:rsidRPr="00E07DA1">
        <w:rPr>
          <w:rFonts w:ascii="Arial" w:hAnsi="Arial" w:cs="Arial"/>
          <w:b/>
        </w:rPr>
        <w:t>urnishing interiors</w:t>
      </w:r>
      <w:r w:rsidR="00745DE8">
        <w:rPr>
          <w:rFonts w:ascii="Arial" w:hAnsi="Arial" w:cs="Arial"/>
        </w:rPr>
        <w:t xml:space="preserve"> at Aerocity</w:t>
      </w:r>
      <w:r w:rsidRPr="00E07DA1">
        <w:rPr>
          <w:rFonts w:ascii="Arial" w:hAnsi="Arial" w:cs="Arial"/>
        </w:rPr>
        <w:t xml:space="preserve">, New Delhi </w:t>
      </w:r>
      <w:r w:rsidRPr="00E07DA1">
        <w:rPr>
          <w:rFonts w:ascii="Arial" w:hAnsi="Arial" w:cs="Arial"/>
          <w:b/>
        </w:rPr>
        <w:t>as well as dismantling</w:t>
      </w:r>
      <w:r w:rsidRPr="00E07DA1">
        <w:rPr>
          <w:rFonts w:ascii="Arial" w:hAnsi="Arial" w:cs="Arial"/>
        </w:rPr>
        <w:t xml:space="preserve"> of stall after completion of the event. </w:t>
      </w:r>
    </w:p>
    <w:p w:rsidR="00E07DA1" w:rsidRPr="00161B2F" w:rsidRDefault="00E07DA1" w:rsidP="00E07DA1">
      <w:pPr>
        <w:ind w:left="450"/>
        <w:jc w:val="both"/>
        <w:rPr>
          <w:rFonts w:ascii="Arial" w:hAnsi="Arial" w:cs="Arial"/>
          <w:sz w:val="12"/>
          <w:szCs w:val="12"/>
        </w:rPr>
      </w:pPr>
    </w:p>
    <w:p w:rsidR="00E07DA1" w:rsidRPr="00E07DA1" w:rsidRDefault="00E07DA1" w:rsidP="00AD5E8B">
      <w:pPr>
        <w:pStyle w:val="ListParagraph"/>
        <w:numPr>
          <w:ilvl w:val="0"/>
          <w:numId w:val="27"/>
        </w:numPr>
        <w:spacing w:line="276" w:lineRule="auto"/>
        <w:ind w:left="450"/>
        <w:jc w:val="both"/>
        <w:rPr>
          <w:rFonts w:ascii="Arial" w:hAnsi="Arial" w:cs="Arial"/>
        </w:rPr>
      </w:pPr>
      <w:r w:rsidRPr="00E07DA1">
        <w:rPr>
          <w:rFonts w:ascii="Arial" w:hAnsi="Arial" w:cs="Arial"/>
        </w:rPr>
        <w:t xml:space="preserve">All the activities must be </w:t>
      </w:r>
      <w:r w:rsidRPr="00E07DA1">
        <w:rPr>
          <w:rFonts w:ascii="Arial" w:hAnsi="Arial" w:cs="Arial"/>
          <w:b/>
        </w:rPr>
        <w:t>in line with the guidelines of CII &amp; BEML</w:t>
      </w:r>
      <w:r w:rsidRPr="00E07DA1">
        <w:rPr>
          <w:rFonts w:ascii="Arial" w:hAnsi="Arial" w:cs="Arial"/>
        </w:rPr>
        <w:t xml:space="preserve"> requirements / specifications enclosed along with this tender.</w:t>
      </w:r>
    </w:p>
    <w:p w:rsidR="00E07DA1" w:rsidRPr="00161B2F" w:rsidRDefault="00E07DA1" w:rsidP="00E07DA1">
      <w:pPr>
        <w:ind w:left="450"/>
        <w:jc w:val="both"/>
        <w:rPr>
          <w:rFonts w:ascii="Arial" w:hAnsi="Arial" w:cs="Arial"/>
          <w:sz w:val="12"/>
          <w:szCs w:val="12"/>
        </w:rPr>
      </w:pPr>
    </w:p>
    <w:p w:rsidR="00E07DA1" w:rsidRPr="00E07DA1" w:rsidRDefault="00E07DA1" w:rsidP="003A29FD">
      <w:pPr>
        <w:pStyle w:val="ListParagraph"/>
        <w:numPr>
          <w:ilvl w:val="0"/>
          <w:numId w:val="27"/>
        </w:numPr>
        <w:spacing w:line="276" w:lineRule="auto"/>
        <w:ind w:left="450"/>
        <w:jc w:val="both"/>
        <w:rPr>
          <w:rFonts w:ascii="Arial" w:hAnsi="Arial" w:cs="Arial"/>
        </w:rPr>
      </w:pPr>
      <w:r w:rsidRPr="00E07DA1">
        <w:rPr>
          <w:rFonts w:ascii="Arial" w:hAnsi="Arial" w:cs="Arial"/>
        </w:rPr>
        <w:t xml:space="preserve">The tenderer shall quote </w:t>
      </w:r>
      <w:r w:rsidRPr="00E07DA1">
        <w:rPr>
          <w:rFonts w:ascii="Arial" w:hAnsi="Arial" w:cs="Arial"/>
          <w:b/>
        </w:rPr>
        <w:t>a lump sum price for the full scope of work</w:t>
      </w:r>
      <w:r w:rsidRPr="00E07DA1">
        <w:rPr>
          <w:rFonts w:ascii="Arial" w:hAnsi="Arial" w:cs="Arial"/>
        </w:rPr>
        <w:t xml:space="preserve"> specified on the tender</w:t>
      </w:r>
      <w:r w:rsidR="003A29FD">
        <w:rPr>
          <w:rFonts w:ascii="Arial" w:hAnsi="Arial" w:cs="Arial"/>
        </w:rPr>
        <w:t xml:space="preserve"> and also indicate applicable </w:t>
      </w:r>
      <w:r w:rsidR="003A29FD" w:rsidRPr="003A29FD">
        <w:rPr>
          <w:rFonts w:ascii="Arial" w:hAnsi="Arial" w:cs="Arial"/>
          <w:b/>
        </w:rPr>
        <w:t>GST</w:t>
      </w:r>
      <w:r w:rsidRPr="00E07DA1">
        <w:rPr>
          <w:rFonts w:ascii="Arial" w:hAnsi="Arial" w:cs="Arial"/>
        </w:rPr>
        <w:t>.</w:t>
      </w:r>
    </w:p>
    <w:p w:rsidR="00E07DA1" w:rsidRPr="00161B2F" w:rsidRDefault="00E07DA1" w:rsidP="00E07DA1">
      <w:pPr>
        <w:ind w:left="450"/>
        <w:jc w:val="both"/>
        <w:rPr>
          <w:rFonts w:ascii="Arial" w:hAnsi="Arial" w:cs="Arial"/>
          <w:sz w:val="12"/>
          <w:szCs w:val="12"/>
        </w:rPr>
      </w:pPr>
    </w:p>
    <w:p w:rsidR="00E07DA1" w:rsidRPr="00E07DA1" w:rsidRDefault="00E07DA1" w:rsidP="00AD5E8B">
      <w:pPr>
        <w:pStyle w:val="ListParagraph"/>
        <w:numPr>
          <w:ilvl w:val="0"/>
          <w:numId w:val="27"/>
        </w:numPr>
        <w:spacing w:line="276" w:lineRule="auto"/>
        <w:ind w:left="450"/>
        <w:jc w:val="both"/>
        <w:rPr>
          <w:rFonts w:ascii="Arial" w:hAnsi="Arial" w:cs="Arial"/>
        </w:rPr>
      </w:pPr>
      <w:r w:rsidRPr="00E07DA1">
        <w:rPr>
          <w:rFonts w:ascii="Arial" w:hAnsi="Arial" w:cs="Arial"/>
        </w:rPr>
        <w:t>The Tenderer is advised to carefully go through the following paragraphs, terms and conditions of tender before submitting the tender.</w:t>
      </w:r>
    </w:p>
    <w:p w:rsidR="00E07DA1" w:rsidRPr="00161B2F" w:rsidRDefault="00E07DA1" w:rsidP="00E07DA1">
      <w:pPr>
        <w:ind w:left="450"/>
        <w:jc w:val="both"/>
        <w:rPr>
          <w:rFonts w:ascii="Arial" w:hAnsi="Arial" w:cs="Arial"/>
          <w:sz w:val="12"/>
          <w:szCs w:val="12"/>
        </w:rPr>
      </w:pPr>
    </w:p>
    <w:p w:rsidR="00E07DA1" w:rsidRPr="00E07DA1" w:rsidRDefault="00E07DA1" w:rsidP="00E07DA1">
      <w:pPr>
        <w:pStyle w:val="ListParagraph"/>
        <w:numPr>
          <w:ilvl w:val="0"/>
          <w:numId w:val="27"/>
        </w:numPr>
        <w:ind w:left="450"/>
        <w:jc w:val="both"/>
        <w:rPr>
          <w:rFonts w:ascii="Arial" w:hAnsi="Arial" w:cs="Arial"/>
        </w:rPr>
      </w:pPr>
      <w:r w:rsidRPr="00E07DA1">
        <w:rPr>
          <w:rFonts w:ascii="Arial" w:hAnsi="Arial" w:cs="Arial"/>
        </w:rPr>
        <w:t>This tender enquiry is not transferable under any circumstances.</w:t>
      </w:r>
    </w:p>
    <w:p w:rsidR="000A7A4A" w:rsidRPr="000D5A3C" w:rsidRDefault="0064158C" w:rsidP="000A7A4A">
      <w:pPr>
        <w:pStyle w:val="NoSpacing"/>
        <w:spacing w:line="276" w:lineRule="auto"/>
        <w:ind w:right="-4"/>
        <w:jc w:val="both"/>
        <w:rPr>
          <w:rFonts w:ascii="Arial" w:hAnsi="Arial" w:cs="Arial"/>
        </w:rPr>
      </w:pPr>
      <w:r>
        <w:rPr>
          <w:rFonts w:ascii="Arial" w:hAnsi="Arial" w:cs="Arial"/>
          <w:b/>
          <w:color w:val="0000FF"/>
        </w:rPr>
        <w:t>3</w:t>
      </w:r>
      <w:r w:rsidR="000A7A4A" w:rsidRPr="000D5A3C">
        <w:rPr>
          <w:rFonts w:ascii="Arial" w:hAnsi="Arial" w:cs="Arial"/>
          <w:b/>
          <w:color w:val="0000FF"/>
        </w:rPr>
        <w:t>.0 ELIGIBILITY CRITERIA</w:t>
      </w:r>
      <w:r w:rsidR="000A7A4A" w:rsidRPr="000D5A3C">
        <w:rPr>
          <w:rFonts w:ascii="Arial" w:hAnsi="Arial" w:cs="Arial"/>
        </w:rPr>
        <w:t>:</w:t>
      </w:r>
    </w:p>
    <w:p w:rsidR="000A7A4A" w:rsidRPr="000D5A3C" w:rsidRDefault="000A7A4A" w:rsidP="003A29FD">
      <w:pPr>
        <w:pStyle w:val="NoSpacing"/>
        <w:spacing w:line="276" w:lineRule="auto"/>
        <w:ind w:left="360" w:right="-4"/>
        <w:jc w:val="both"/>
        <w:rPr>
          <w:rFonts w:ascii="Arial" w:hAnsi="Arial" w:cs="Arial"/>
        </w:rPr>
      </w:pPr>
      <w:r w:rsidRPr="000D5A3C">
        <w:rPr>
          <w:rFonts w:ascii="Arial" w:hAnsi="Arial" w:cs="Arial"/>
        </w:rPr>
        <w:t xml:space="preserve">Eligibility of the </w:t>
      </w:r>
      <w:r>
        <w:rPr>
          <w:rFonts w:ascii="Arial" w:hAnsi="Arial" w:cs="Arial"/>
        </w:rPr>
        <w:t>bidders</w:t>
      </w:r>
      <w:r w:rsidRPr="000D5A3C">
        <w:rPr>
          <w:rFonts w:ascii="Arial" w:hAnsi="Arial" w:cs="Arial"/>
        </w:rPr>
        <w:t xml:space="preserve"> will be assessed based on the </w:t>
      </w:r>
      <w:r>
        <w:rPr>
          <w:rFonts w:ascii="Arial" w:hAnsi="Arial" w:cs="Arial"/>
        </w:rPr>
        <w:t>following criteria.</w:t>
      </w:r>
    </w:p>
    <w:p w:rsidR="000A7A4A" w:rsidRPr="00161B2F" w:rsidRDefault="000A7A4A" w:rsidP="000A7A4A">
      <w:pPr>
        <w:pStyle w:val="NoSpacing"/>
        <w:spacing w:line="276" w:lineRule="auto"/>
        <w:ind w:right="-4"/>
        <w:jc w:val="both"/>
        <w:rPr>
          <w:rFonts w:ascii="Arial" w:hAnsi="Arial" w:cs="Arial"/>
          <w:sz w:val="12"/>
          <w:szCs w:val="12"/>
        </w:rPr>
      </w:pPr>
    </w:p>
    <w:p w:rsidR="000A7A4A" w:rsidRPr="000D5A3C" w:rsidRDefault="0064158C" w:rsidP="000A7A4A">
      <w:pPr>
        <w:pStyle w:val="NoSpacing"/>
        <w:spacing w:line="276" w:lineRule="auto"/>
        <w:ind w:left="540" w:right="-4" w:hanging="540"/>
        <w:jc w:val="both"/>
        <w:rPr>
          <w:rFonts w:ascii="Arial" w:hAnsi="Arial" w:cs="Arial"/>
        </w:rPr>
      </w:pPr>
      <w:r>
        <w:rPr>
          <w:rFonts w:ascii="Arial" w:hAnsi="Arial" w:cs="Arial"/>
        </w:rPr>
        <w:t>3</w:t>
      </w:r>
      <w:r w:rsidR="000A7A4A" w:rsidRPr="000D5A3C">
        <w:rPr>
          <w:rFonts w:ascii="Arial" w:hAnsi="Arial" w:cs="Arial"/>
        </w:rPr>
        <w:t xml:space="preserve">.1. The firm should have </w:t>
      </w:r>
      <w:r w:rsidR="000A7A4A" w:rsidRPr="001820DD">
        <w:rPr>
          <w:rFonts w:ascii="Arial" w:hAnsi="Arial" w:cs="Arial"/>
          <w:b/>
          <w:color w:val="0000FF"/>
        </w:rPr>
        <w:t xml:space="preserve">successfully </w:t>
      </w:r>
      <w:r w:rsidR="000A7A4A" w:rsidRPr="001820DD">
        <w:rPr>
          <w:rFonts w:ascii="Arial" w:hAnsi="Arial" w:cs="Arial"/>
          <w:b/>
          <w:color w:val="0000FF"/>
          <w:lang w:val="en-IN"/>
        </w:rPr>
        <w:t xml:space="preserve">executed at least </w:t>
      </w:r>
      <w:r w:rsidR="00FC4870">
        <w:rPr>
          <w:rFonts w:ascii="Arial" w:hAnsi="Arial" w:cs="Arial"/>
          <w:b/>
          <w:color w:val="0000FF"/>
          <w:lang w:val="en-IN"/>
        </w:rPr>
        <w:t>two</w:t>
      </w:r>
      <w:r w:rsidR="000A7A4A" w:rsidRPr="001820DD">
        <w:rPr>
          <w:rFonts w:ascii="Arial" w:hAnsi="Arial" w:cs="Arial"/>
          <w:b/>
          <w:color w:val="0000FF"/>
          <w:lang w:val="en-IN"/>
        </w:rPr>
        <w:t xml:space="preserve"> similar contract</w:t>
      </w:r>
      <w:r w:rsidR="00FC4870">
        <w:rPr>
          <w:rFonts w:ascii="Arial" w:hAnsi="Arial" w:cs="Arial"/>
          <w:b/>
          <w:color w:val="0000FF"/>
          <w:lang w:val="en-IN"/>
        </w:rPr>
        <w:t>s</w:t>
      </w:r>
      <w:r w:rsidR="000A7A4A" w:rsidRPr="001820DD">
        <w:rPr>
          <w:rFonts w:ascii="Arial" w:hAnsi="Arial" w:cs="Arial"/>
          <w:b/>
          <w:color w:val="0000FF"/>
          <w:lang w:val="en-IN"/>
        </w:rPr>
        <w:t xml:space="preserve"> for stall </w:t>
      </w:r>
      <w:r w:rsidR="00FC4870">
        <w:rPr>
          <w:rFonts w:ascii="Arial" w:hAnsi="Arial" w:cs="Arial"/>
          <w:b/>
          <w:color w:val="0000FF"/>
          <w:lang w:val="en-IN"/>
        </w:rPr>
        <w:t xml:space="preserve">design, </w:t>
      </w:r>
      <w:r w:rsidR="000A7A4A" w:rsidRPr="001820DD">
        <w:rPr>
          <w:rFonts w:ascii="Arial" w:hAnsi="Arial" w:cs="Arial"/>
          <w:b/>
          <w:color w:val="0000FF"/>
          <w:lang w:val="en-IN"/>
        </w:rPr>
        <w:t>installation and furnishing</w:t>
      </w:r>
      <w:r w:rsidR="000A7A4A" w:rsidRPr="00342DCB">
        <w:rPr>
          <w:rFonts w:ascii="Arial" w:hAnsi="Arial" w:cs="Arial"/>
          <w:b/>
          <w:color w:val="0000FF"/>
          <w:lang w:val="en-IN"/>
        </w:rPr>
        <w:t xml:space="preserve"> of interiors </w:t>
      </w:r>
      <w:r w:rsidR="000A7A4A">
        <w:rPr>
          <w:rFonts w:ascii="Arial" w:hAnsi="Arial" w:cs="Arial"/>
          <w:b/>
          <w:color w:val="0000FF"/>
          <w:lang w:val="en-IN"/>
        </w:rPr>
        <w:t xml:space="preserve">at an International </w:t>
      </w:r>
      <w:r w:rsidR="005829FD">
        <w:rPr>
          <w:rFonts w:ascii="Arial" w:hAnsi="Arial" w:cs="Arial"/>
          <w:b/>
          <w:color w:val="0000FF"/>
          <w:lang w:val="en-IN"/>
        </w:rPr>
        <w:t xml:space="preserve">event in India such as IREE </w:t>
      </w:r>
      <w:r w:rsidR="000A7A4A" w:rsidRPr="000D5A3C">
        <w:rPr>
          <w:rFonts w:ascii="Arial" w:hAnsi="Arial" w:cs="Arial"/>
        </w:rPr>
        <w:t xml:space="preserve">during the </w:t>
      </w:r>
      <w:r w:rsidR="000A7A4A">
        <w:rPr>
          <w:rFonts w:ascii="Arial" w:hAnsi="Arial" w:cs="Arial"/>
          <w:b/>
          <w:color w:val="0000FF"/>
          <w:highlight w:val="yellow"/>
        </w:rPr>
        <w:t xml:space="preserve">past </w:t>
      </w:r>
      <w:r w:rsidR="00745DE8">
        <w:rPr>
          <w:rFonts w:ascii="Arial" w:hAnsi="Arial" w:cs="Arial"/>
          <w:b/>
          <w:color w:val="0000FF"/>
          <w:highlight w:val="yellow"/>
        </w:rPr>
        <w:t>10</w:t>
      </w:r>
      <w:r w:rsidR="000A7A4A" w:rsidRPr="00F11796">
        <w:rPr>
          <w:rFonts w:ascii="Arial" w:hAnsi="Arial" w:cs="Arial"/>
          <w:b/>
          <w:color w:val="0000FF"/>
          <w:highlight w:val="yellow"/>
        </w:rPr>
        <w:t xml:space="preserve"> years</w:t>
      </w:r>
      <w:r w:rsidR="000A7A4A" w:rsidRPr="000D5A3C">
        <w:rPr>
          <w:rFonts w:ascii="Arial" w:hAnsi="Arial" w:cs="Arial"/>
        </w:rPr>
        <w:t>.</w:t>
      </w:r>
    </w:p>
    <w:p w:rsidR="000A7A4A" w:rsidRPr="001E50A7" w:rsidRDefault="000A7A4A" w:rsidP="000A7A4A">
      <w:pPr>
        <w:pStyle w:val="NoSpacing"/>
        <w:spacing w:line="276" w:lineRule="auto"/>
        <w:ind w:right="-4"/>
        <w:jc w:val="both"/>
        <w:rPr>
          <w:rFonts w:ascii="Arial" w:hAnsi="Arial" w:cs="Arial"/>
          <w:sz w:val="12"/>
          <w:szCs w:val="12"/>
        </w:rPr>
      </w:pPr>
    </w:p>
    <w:p w:rsidR="000A7A4A" w:rsidRPr="000D5A3C" w:rsidRDefault="0064158C" w:rsidP="000A7A4A">
      <w:pPr>
        <w:pStyle w:val="NoSpacing"/>
        <w:spacing w:line="276" w:lineRule="auto"/>
        <w:ind w:left="540" w:right="-4" w:hanging="540"/>
        <w:jc w:val="both"/>
        <w:rPr>
          <w:rFonts w:ascii="Arial" w:hAnsi="Arial" w:cs="Arial"/>
        </w:rPr>
      </w:pPr>
      <w:r>
        <w:rPr>
          <w:rFonts w:ascii="Arial" w:hAnsi="Arial" w:cs="Arial"/>
        </w:rPr>
        <w:t>3</w:t>
      </w:r>
      <w:r w:rsidR="000A7A4A" w:rsidRPr="000D5A3C">
        <w:rPr>
          <w:rFonts w:ascii="Arial" w:hAnsi="Arial" w:cs="Arial"/>
        </w:rPr>
        <w:t xml:space="preserve">.2. The firm should provide the following </w:t>
      </w:r>
      <w:r w:rsidR="000A7A4A" w:rsidRPr="00B0404E">
        <w:rPr>
          <w:rFonts w:ascii="Arial" w:hAnsi="Arial" w:cs="Arial"/>
        </w:rPr>
        <w:t xml:space="preserve">documents </w:t>
      </w:r>
      <w:r w:rsidR="000A7A4A" w:rsidRPr="000D5A3C">
        <w:rPr>
          <w:rFonts w:ascii="Arial" w:hAnsi="Arial" w:cs="Arial"/>
          <w:b/>
        </w:rPr>
        <w:t xml:space="preserve">for proving </w:t>
      </w:r>
      <w:r w:rsidR="000A7A4A">
        <w:rPr>
          <w:rFonts w:ascii="Arial" w:hAnsi="Arial" w:cs="Arial"/>
          <w:b/>
        </w:rPr>
        <w:t>the eligibility criteria</w:t>
      </w:r>
      <w:r w:rsidR="000A7A4A" w:rsidRPr="000D5A3C">
        <w:rPr>
          <w:rFonts w:ascii="Arial" w:hAnsi="Arial" w:cs="Arial"/>
        </w:rPr>
        <w:t>.</w:t>
      </w:r>
      <w:r w:rsidR="000A7A4A">
        <w:rPr>
          <w:rFonts w:ascii="Arial" w:hAnsi="Arial" w:cs="Arial"/>
        </w:rPr>
        <w:t xml:space="preserve"> [</w:t>
      </w:r>
      <w:r w:rsidR="000A7A4A" w:rsidRPr="00FC3919">
        <w:rPr>
          <w:rFonts w:ascii="Arial" w:hAnsi="Arial" w:cs="Arial"/>
          <w:b/>
          <w:highlight w:val="yellow"/>
        </w:rPr>
        <w:t>Informative</w:t>
      </w:r>
      <w:r w:rsidR="000A7A4A">
        <w:rPr>
          <w:rFonts w:ascii="Arial" w:hAnsi="Arial" w:cs="Arial"/>
        </w:rPr>
        <w:t>]</w:t>
      </w:r>
    </w:p>
    <w:p w:rsidR="000A7A4A" w:rsidRPr="000D5A3C" w:rsidRDefault="000A7A4A" w:rsidP="000A7A4A">
      <w:pPr>
        <w:pStyle w:val="NoSpacing"/>
        <w:spacing w:line="276" w:lineRule="auto"/>
        <w:ind w:right="-4"/>
        <w:jc w:val="both"/>
        <w:rPr>
          <w:rFonts w:ascii="Arial" w:hAnsi="Arial" w:cs="Arial"/>
          <w:sz w:val="6"/>
          <w:szCs w:val="6"/>
        </w:rPr>
      </w:pPr>
    </w:p>
    <w:p w:rsidR="000A7A4A" w:rsidRDefault="000A7A4A" w:rsidP="005829FD">
      <w:pPr>
        <w:pStyle w:val="NoSpacing"/>
        <w:numPr>
          <w:ilvl w:val="0"/>
          <w:numId w:val="22"/>
        </w:numPr>
        <w:spacing w:line="360" w:lineRule="auto"/>
        <w:ind w:left="900" w:right="-4"/>
        <w:jc w:val="both"/>
        <w:rPr>
          <w:rFonts w:ascii="Arial" w:hAnsi="Arial" w:cs="Arial"/>
        </w:rPr>
      </w:pPr>
      <w:r w:rsidRPr="000D5A3C">
        <w:rPr>
          <w:rFonts w:ascii="Arial" w:hAnsi="Arial" w:cs="Arial"/>
        </w:rPr>
        <w:t xml:space="preserve">Copy of </w:t>
      </w:r>
      <w:r>
        <w:rPr>
          <w:rFonts w:ascii="Arial" w:hAnsi="Arial" w:cs="Arial"/>
        </w:rPr>
        <w:t xml:space="preserve">the </w:t>
      </w:r>
      <w:r w:rsidR="000C1936">
        <w:rPr>
          <w:rFonts w:ascii="Arial" w:hAnsi="Arial" w:cs="Arial"/>
        </w:rPr>
        <w:t>contract</w:t>
      </w:r>
      <w:r w:rsidR="00FC4870">
        <w:rPr>
          <w:rFonts w:ascii="Arial" w:hAnsi="Arial" w:cs="Arial"/>
        </w:rPr>
        <w:t>s</w:t>
      </w:r>
      <w:r w:rsidR="000C1936">
        <w:rPr>
          <w:rFonts w:ascii="Arial" w:hAnsi="Arial" w:cs="Arial"/>
        </w:rPr>
        <w:t xml:space="preserve"> successfully executed</w:t>
      </w:r>
    </w:p>
    <w:p w:rsidR="000A7A4A" w:rsidRPr="000D5A3C" w:rsidRDefault="000A7A4A" w:rsidP="005829FD">
      <w:pPr>
        <w:pStyle w:val="NoSpacing"/>
        <w:numPr>
          <w:ilvl w:val="0"/>
          <w:numId w:val="22"/>
        </w:numPr>
        <w:spacing w:line="360" w:lineRule="auto"/>
        <w:ind w:left="900" w:right="-4"/>
        <w:jc w:val="both"/>
        <w:rPr>
          <w:rFonts w:ascii="Arial" w:hAnsi="Arial" w:cs="Arial"/>
        </w:rPr>
      </w:pPr>
      <w:r>
        <w:rPr>
          <w:rFonts w:ascii="Arial" w:hAnsi="Arial" w:cs="Arial"/>
        </w:rPr>
        <w:t xml:space="preserve">Successful </w:t>
      </w:r>
      <w:r w:rsidR="000C1936">
        <w:rPr>
          <w:rFonts w:ascii="Arial" w:hAnsi="Arial" w:cs="Arial"/>
        </w:rPr>
        <w:t>work completion</w:t>
      </w:r>
      <w:r>
        <w:rPr>
          <w:rFonts w:ascii="Arial" w:hAnsi="Arial" w:cs="Arial"/>
        </w:rPr>
        <w:t xml:space="preserve"> certificate</w:t>
      </w:r>
      <w:r w:rsidR="00FC4870">
        <w:rPr>
          <w:rFonts w:ascii="Arial" w:hAnsi="Arial" w:cs="Arial"/>
        </w:rPr>
        <w:t>s</w:t>
      </w:r>
      <w:r w:rsidR="002E2186">
        <w:rPr>
          <w:rFonts w:ascii="Arial" w:hAnsi="Arial" w:cs="Arial"/>
        </w:rPr>
        <w:t xml:space="preserve"> </w:t>
      </w:r>
      <w:r w:rsidRPr="000D5A3C">
        <w:rPr>
          <w:rFonts w:ascii="Arial" w:hAnsi="Arial" w:cs="Arial"/>
        </w:rPr>
        <w:t xml:space="preserve">from the </w:t>
      </w:r>
      <w:r w:rsidR="000C1936">
        <w:rPr>
          <w:rFonts w:ascii="Arial" w:hAnsi="Arial" w:cs="Arial"/>
        </w:rPr>
        <w:t>customer</w:t>
      </w:r>
    </w:p>
    <w:p w:rsidR="000A7A4A" w:rsidRPr="00161B2F" w:rsidRDefault="000A7A4A" w:rsidP="000A7A4A">
      <w:pPr>
        <w:pStyle w:val="NoSpacing"/>
        <w:spacing w:line="276" w:lineRule="auto"/>
        <w:ind w:right="-4"/>
        <w:jc w:val="both"/>
        <w:rPr>
          <w:rFonts w:ascii="Arial" w:hAnsi="Arial" w:cs="Arial"/>
          <w:sz w:val="12"/>
          <w:szCs w:val="12"/>
        </w:rPr>
      </w:pPr>
    </w:p>
    <w:p w:rsidR="00AF7BE0" w:rsidRDefault="0064158C" w:rsidP="00F06E0F">
      <w:pPr>
        <w:spacing w:line="276" w:lineRule="auto"/>
        <w:ind w:left="540" w:right="-90" w:hanging="540"/>
        <w:jc w:val="both"/>
        <w:rPr>
          <w:rFonts w:ascii="Arial" w:hAnsi="Arial" w:cs="Arial"/>
          <w:b/>
          <w:color w:val="0000FF"/>
        </w:rPr>
      </w:pPr>
      <w:r>
        <w:rPr>
          <w:rFonts w:ascii="Arial" w:hAnsi="Arial" w:cs="Arial"/>
        </w:rPr>
        <w:t>3</w:t>
      </w:r>
      <w:r w:rsidR="000A7A4A" w:rsidRPr="000D5A3C">
        <w:rPr>
          <w:rFonts w:ascii="Arial" w:hAnsi="Arial" w:cs="Arial"/>
        </w:rPr>
        <w:t xml:space="preserve">.3. Performance certificate must contain clear signature </w:t>
      </w:r>
      <w:r w:rsidR="00BA5576">
        <w:rPr>
          <w:rFonts w:ascii="Arial" w:hAnsi="Arial" w:cs="Arial"/>
        </w:rPr>
        <w:t xml:space="preserve">and contact details </w:t>
      </w:r>
      <w:r w:rsidR="000A7A4A" w:rsidRPr="000D5A3C">
        <w:rPr>
          <w:rFonts w:ascii="Arial" w:hAnsi="Arial" w:cs="Arial"/>
        </w:rPr>
        <w:t>of the</w:t>
      </w:r>
      <w:r w:rsidR="00BA5576">
        <w:rPr>
          <w:rFonts w:ascii="Arial" w:hAnsi="Arial" w:cs="Arial"/>
        </w:rPr>
        <w:t xml:space="preserve"> customer</w:t>
      </w:r>
      <w:r w:rsidR="000A7A4A" w:rsidRPr="000D5A3C">
        <w:rPr>
          <w:rFonts w:ascii="Arial" w:hAnsi="Arial" w:cs="Arial"/>
        </w:rPr>
        <w:t xml:space="preserve">. </w:t>
      </w:r>
      <w:r w:rsidR="000A7A4A" w:rsidRPr="00FC3919">
        <w:rPr>
          <w:rFonts w:ascii="Arial" w:hAnsi="Arial" w:cs="Arial"/>
          <w:b/>
          <w:color w:val="0000FF"/>
          <w:highlight w:val="yellow"/>
        </w:rPr>
        <w:t>BEML reserves the right</w:t>
      </w:r>
      <w:r w:rsidR="002E2186">
        <w:rPr>
          <w:rFonts w:ascii="Arial" w:hAnsi="Arial" w:cs="Arial"/>
          <w:b/>
          <w:color w:val="0000FF"/>
          <w:highlight w:val="yellow"/>
        </w:rPr>
        <w:t xml:space="preserve"> </w:t>
      </w:r>
      <w:r w:rsidR="000A7A4A" w:rsidRPr="00FC3919">
        <w:rPr>
          <w:rFonts w:ascii="Arial" w:hAnsi="Arial" w:cs="Arial"/>
          <w:b/>
          <w:color w:val="0000FF"/>
          <w:highlight w:val="yellow"/>
        </w:rPr>
        <w:t>to contact such</w:t>
      </w:r>
      <w:r w:rsidR="00BA5576">
        <w:rPr>
          <w:rFonts w:ascii="Arial" w:hAnsi="Arial" w:cs="Arial"/>
          <w:b/>
          <w:color w:val="0000FF"/>
          <w:highlight w:val="yellow"/>
        </w:rPr>
        <w:t xml:space="preserve"> customers</w:t>
      </w:r>
      <w:r w:rsidR="000A7A4A" w:rsidRPr="00FC3919">
        <w:rPr>
          <w:rFonts w:ascii="Arial" w:hAnsi="Arial" w:cs="Arial"/>
          <w:b/>
          <w:color w:val="0000FF"/>
          <w:highlight w:val="yellow"/>
        </w:rPr>
        <w:t xml:space="preserve"> to ascertain the performance </w:t>
      </w:r>
      <w:r w:rsidR="00BA5576">
        <w:rPr>
          <w:rFonts w:ascii="Arial" w:hAnsi="Arial" w:cs="Arial"/>
          <w:b/>
          <w:color w:val="0000FF"/>
          <w:highlight w:val="yellow"/>
        </w:rPr>
        <w:t>directly</w:t>
      </w:r>
      <w:r w:rsidR="000A7A4A" w:rsidRPr="0064741D">
        <w:rPr>
          <w:rFonts w:ascii="Arial" w:hAnsi="Arial" w:cs="Arial"/>
          <w:highlight w:val="yellow"/>
        </w:rPr>
        <w:t>.</w:t>
      </w:r>
    </w:p>
    <w:p w:rsidR="00291137" w:rsidRDefault="007B7FF7" w:rsidP="00F06E0F">
      <w:pPr>
        <w:spacing w:line="276" w:lineRule="auto"/>
        <w:ind w:left="540" w:right="-90" w:hanging="540"/>
        <w:jc w:val="both"/>
        <w:rPr>
          <w:rFonts w:ascii="Arial" w:hAnsi="Arial" w:cs="Arial"/>
        </w:rPr>
      </w:pPr>
      <w:r>
        <w:rPr>
          <w:rFonts w:ascii="Arial" w:hAnsi="Arial" w:cs="Arial"/>
          <w:b/>
          <w:color w:val="0000FF"/>
        </w:rPr>
        <w:t>4</w:t>
      </w:r>
      <w:r w:rsidR="005C7AA5" w:rsidRPr="00F06E0F">
        <w:rPr>
          <w:rFonts w:ascii="Arial" w:hAnsi="Arial" w:cs="Arial"/>
          <w:b/>
          <w:color w:val="0000FF"/>
        </w:rPr>
        <w:t>.</w:t>
      </w:r>
      <w:r w:rsidR="00F06E0F" w:rsidRPr="00F06E0F">
        <w:rPr>
          <w:rFonts w:ascii="Arial" w:hAnsi="Arial" w:cs="Arial"/>
          <w:b/>
          <w:color w:val="0000FF"/>
        </w:rPr>
        <w:t>0</w:t>
      </w:r>
      <w:r w:rsidR="00F06E0F">
        <w:rPr>
          <w:rFonts w:ascii="Arial" w:hAnsi="Arial" w:cs="Arial"/>
        </w:rPr>
        <w:tab/>
      </w:r>
      <w:r w:rsidR="002B0931" w:rsidRPr="000D5A3C">
        <w:rPr>
          <w:rFonts w:ascii="Arial" w:hAnsi="Arial" w:cs="Arial"/>
          <w:b/>
          <w:color w:val="0000FF"/>
        </w:rPr>
        <w:t xml:space="preserve">Submission of </w:t>
      </w:r>
      <w:r w:rsidR="006D2209">
        <w:rPr>
          <w:rFonts w:ascii="Arial" w:hAnsi="Arial" w:cs="Arial"/>
          <w:b/>
          <w:color w:val="0000FF"/>
        </w:rPr>
        <w:t>Bid</w:t>
      </w:r>
      <w:r w:rsidR="002B0931" w:rsidRPr="000D5A3C">
        <w:rPr>
          <w:rFonts w:ascii="Arial" w:hAnsi="Arial" w:cs="Arial"/>
          <w:b/>
          <w:color w:val="0000FF"/>
        </w:rPr>
        <w:t>s</w:t>
      </w:r>
      <w:r w:rsidR="002B0931" w:rsidRPr="000D5A3C">
        <w:rPr>
          <w:rFonts w:ascii="Arial" w:hAnsi="Arial" w:cs="Arial"/>
        </w:rPr>
        <w:t xml:space="preserve">: </w:t>
      </w:r>
    </w:p>
    <w:p w:rsidR="009C7D8F" w:rsidRPr="00C678B2" w:rsidRDefault="009C7D8F" w:rsidP="005C7AA5">
      <w:pPr>
        <w:spacing w:line="276" w:lineRule="auto"/>
        <w:ind w:left="360" w:right="-90" w:hanging="360"/>
        <w:jc w:val="both"/>
        <w:rPr>
          <w:rFonts w:ascii="Arial" w:hAnsi="Arial" w:cs="Arial"/>
          <w:sz w:val="12"/>
          <w:szCs w:val="12"/>
        </w:rPr>
      </w:pPr>
    </w:p>
    <w:p w:rsidR="00291137" w:rsidRPr="006F664E" w:rsidRDefault="007B7FF7" w:rsidP="006F664E">
      <w:pPr>
        <w:spacing w:line="276" w:lineRule="auto"/>
        <w:ind w:left="540" w:right="-90" w:hanging="540"/>
        <w:jc w:val="both"/>
        <w:rPr>
          <w:rFonts w:ascii="Arial" w:hAnsi="Arial" w:cs="Arial"/>
        </w:rPr>
      </w:pPr>
      <w:r>
        <w:rPr>
          <w:rFonts w:ascii="Arial" w:hAnsi="Arial" w:cs="Arial"/>
          <w:b/>
          <w:color w:val="0000FF"/>
        </w:rPr>
        <w:t>4</w:t>
      </w:r>
      <w:r w:rsidR="00291137" w:rsidRPr="00511EDD">
        <w:rPr>
          <w:rFonts w:ascii="Arial" w:hAnsi="Arial" w:cs="Arial"/>
          <w:b/>
          <w:color w:val="0000FF"/>
        </w:rPr>
        <w:t>.1</w:t>
      </w:r>
      <w:r w:rsidR="006F664E">
        <w:rPr>
          <w:rFonts w:ascii="Arial" w:hAnsi="Arial" w:cs="Arial"/>
        </w:rPr>
        <w:tab/>
      </w:r>
      <w:r w:rsidR="00C678B2">
        <w:rPr>
          <w:rFonts w:ascii="Arial" w:hAnsi="Arial" w:cs="Arial"/>
        </w:rPr>
        <w:t>Technical and commercial bids</w:t>
      </w:r>
      <w:r w:rsidR="00FB4CF3" w:rsidRPr="005F5B0A">
        <w:rPr>
          <w:rFonts w:ascii="Arial" w:hAnsi="Arial" w:cs="Arial"/>
          <w:bCs/>
        </w:rPr>
        <w:t xml:space="preserve"> should be submitted </w:t>
      </w:r>
      <w:r w:rsidR="00C678B2">
        <w:rPr>
          <w:rFonts w:ascii="Arial" w:hAnsi="Arial" w:cs="Arial"/>
          <w:bCs/>
        </w:rPr>
        <w:t xml:space="preserve">online </w:t>
      </w:r>
      <w:r w:rsidR="00FB4CF3" w:rsidRPr="005F5B0A">
        <w:rPr>
          <w:rFonts w:ascii="Arial" w:hAnsi="Arial" w:cs="Arial"/>
          <w:bCs/>
        </w:rPr>
        <w:t xml:space="preserve">in </w:t>
      </w:r>
      <w:r w:rsidR="006D2209">
        <w:rPr>
          <w:rFonts w:ascii="Arial" w:hAnsi="Arial" w:cs="Arial"/>
          <w:b/>
          <w:color w:val="0000FF"/>
        </w:rPr>
        <w:t xml:space="preserve">BEML SRM </w:t>
      </w:r>
      <w:r w:rsidR="006D2209" w:rsidRPr="006D2209">
        <w:rPr>
          <w:rFonts w:ascii="Arial" w:hAnsi="Arial" w:cs="Arial"/>
          <w:b/>
          <w:bCs/>
          <w:color w:val="0000FF"/>
        </w:rPr>
        <w:t>e-Procurement</w:t>
      </w:r>
      <w:r w:rsidR="002E2186">
        <w:rPr>
          <w:rFonts w:ascii="Arial" w:hAnsi="Arial" w:cs="Arial"/>
          <w:b/>
          <w:bCs/>
          <w:color w:val="0000FF"/>
        </w:rPr>
        <w:t xml:space="preserve"> </w:t>
      </w:r>
      <w:r w:rsidR="006D2209">
        <w:rPr>
          <w:rFonts w:ascii="Arial" w:hAnsi="Arial" w:cs="Arial"/>
          <w:b/>
          <w:color w:val="0000FF"/>
        </w:rPr>
        <w:t>platform</w:t>
      </w:r>
      <w:r w:rsidR="00FB4CF3" w:rsidRPr="005F5B0A">
        <w:rPr>
          <w:rFonts w:ascii="Arial" w:hAnsi="Arial" w:cs="Arial"/>
          <w:bCs/>
        </w:rPr>
        <w:t xml:space="preserve">. </w:t>
      </w:r>
      <w:r w:rsidR="006D2209">
        <w:rPr>
          <w:rFonts w:ascii="Arial" w:hAnsi="Arial" w:cs="Arial"/>
          <w:bCs/>
        </w:rPr>
        <w:t>Bidders</w:t>
      </w:r>
      <w:r w:rsidR="00FB4CF3" w:rsidRPr="005F5B0A">
        <w:rPr>
          <w:rFonts w:ascii="Arial" w:hAnsi="Arial" w:cs="Arial"/>
          <w:bCs/>
        </w:rPr>
        <w:t xml:space="preserve"> should hav</w:t>
      </w:r>
      <w:r w:rsidR="006D2209">
        <w:rPr>
          <w:rFonts w:ascii="Arial" w:hAnsi="Arial" w:cs="Arial"/>
          <w:bCs/>
        </w:rPr>
        <w:t>e</w:t>
      </w:r>
      <w:r w:rsidR="00FB4CF3" w:rsidRPr="005F5B0A">
        <w:rPr>
          <w:rFonts w:ascii="Arial" w:hAnsi="Arial" w:cs="Arial"/>
          <w:bCs/>
        </w:rPr>
        <w:t xml:space="preserve"> a valid </w:t>
      </w:r>
      <w:r w:rsidR="00FB4CF3" w:rsidRPr="005F5B0A">
        <w:rPr>
          <w:rFonts w:ascii="Arial" w:hAnsi="Arial" w:cs="Arial"/>
          <w:b/>
          <w:bCs/>
          <w:color w:val="0000FF"/>
        </w:rPr>
        <w:t>Class III Digital Signature Certificate</w:t>
      </w:r>
      <w:r w:rsidR="002E2186">
        <w:rPr>
          <w:rFonts w:ascii="Arial" w:hAnsi="Arial" w:cs="Arial"/>
          <w:b/>
          <w:bCs/>
          <w:color w:val="0000FF"/>
        </w:rPr>
        <w:t xml:space="preserve"> </w:t>
      </w:r>
      <w:r w:rsidR="00FB4CF3" w:rsidRPr="005F5B0A">
        <w:rPr>
          <w:rFonts w:ascii="Arial" w:hAnsi="Arial" w:cs="Arial"/>
          <w:bCs/>
        </w:rPr>
        <w:t xml:space="preserve">issued by Authorized Certifying Authority to submit your bid in </w:t>
      </w:r>
      <w:r w:rsidR="002143FC">
        <w:rPr>
          <w:rFonts w:ascii="Arial" w:hAnsi="Arial" w:cs="Arial"/>
          <w:bCs/>
        </w:rPr>
        <w:t>BEML</w:t>
      </w:r>
      <w:r w:rsidR="00FB4CF3" w:rsidRPr="005F5B0A">
        <w:rPr>
          <w:rFonts w:ascii="Arial" w:hAnsi="Arial" w:cs="Arial"/>
          <w:bCs/>
        </w:rPr>
        <w:t xml:space="preserve"> SRM e-Procurement system. </w:t>
      </w:r>
      <w:r w:rsidR="006D2209">
        <w:rPr>
          <w:rFonts w:ascii="Arial" w:hAnsi="Arial" w:cs="Arial"/>
        </w:rPr>
        <w:t>Interested bidders</w:t>
      </w:r>
      <w:r w:rsidR="006D2209" w:rsidRPr="006F664E">
        <w:rPr>
          <w:rFonts w:ascii="Arial" w:hAnsi="Arial" w:cs="Arial"/>
        </w:rPr>
        <w:t xml:space="preserve"> can contact us through e-mail: </w:t>
      </w:r>
      <w:hyperlink r:id="rId9" w:history="1">
        <w:r w:rsidR="006D2209" w:rsidRPr="00C678B2">
          <w:rPr>
            <w:rStyle w:val="Hyperlink"/>
            <w:rFonts w:ascii="Arial" w:hAnsi="Arial" w:cs="Arial"/>
            <w:b/>
          </w:rPr>
          <w:t>admin.srm@beml.co.in</w:t>
        </w:r>
      </w:hyperlink>
      <w:r w:rsidR="006D2209">
        <w:rPr>
          <w:rFonts w:ascii="Arial" w:hAnsi="Arial" w:cs="Arial"/>
        </w:rPr>
        <w:t xml:space="preserve"> to obtain the username and</w:t>
      </w:r>
      <w:r w:rsidR="006D2209" w:rsidRPr="006F664E">
        <w:rPr>
          <w:rFonts w:ascii="Arial" w:hAnsi="Arial" w:cs="Arial"/>
        </w:rPr>
        <w:t xml:space="preserve"> password for submitting the bids</w:t>
      </w:r>
      <w:r w:rsidR="00FB4CF3" w:rsidRPr="005F5B0A">
        <w:rPr>
          <w:rFonts w:ascii="Arial" w:hAnsi="Arial" w:cs="Arial"/>
          <w:bCs/>
        </w:rPr>
        <w:t>.</w:t>
      </w:r>
      <w:r w:rsidR="00161B2F">
        <w:rPr>
          <w:rFonts w:ascii="Arial" w:hAnsi="Arial" w:cs="Arial"/>
          <w:bCs/>
        </w:rPr>
        <w:t xml:space="preserve"> First time bidders may go through e-procurement manuals available at </w:t>
      </w:r>
      <w:hyperlink r:id="rId10" w:history="1">
        <w:r w:rsidR="00161B2F" w:rsidRPr="00161B2F">
          <w:rPr>
            <w:rStyle w:val="Hyperlink"/>
            <w:rFonts w:ascii="Arial" w:hAnsi="Arial" w:cs="Arial"/>
            <w:b/>
            <w:bCs/>
          </w:rPr>
          <w:t>http://www.bemlindia.com/eprocurement/demo.php</w:t>
        </w:r>
      </w:hyperlink>
      <w:r w:rsidR="00161B2F">
        <w:rPr>
          <w:rFonts w:ascii="Arial" w:hAnsi="Arial" w:cs="Arial"/>
          <w:bCs/>
        </w:rPr>
        <w:t xml:space="preserve"> and follow the procedures for submission of bids.</w:t>
      </w:r>
      <w:r w:rsidR="0033429C">
        <w:rPr>
          <w:rFonts w:ascii="Arial" w:hAnsi="Arial" w:cs="Arial"/>
          <w:bCs/>
        </w:rPr>
        <w:t xml:space="preserve"> For further assistance, if any, for submission of bid on SRM portal, bidders may contact BEML SRM team at 080-22963269 or 080-22963268.</w:t>
      </w:r>
    </w:p>
    <w:p w:rsidR="00D5551B" w:rsidRDefault="00D5551B" w:rsidP="004A74D4">
      <w:pPr>
        <w:spacing w:line="276" w:lineRule="auto"/>
        <w:ind w:left="360" w:right="-90"/>
        <w:jc w:val="right"/>
        <w:rPr>
          <w:rFonts w:ascii="Arial" w:hAnsi="Arial" w:cs="Arial"/>
        </w:rPr>
      </w:pPr>
    </w:p>
    <w:p w:rsidR="009C7D8F" w:rsidRDefault="004A74D4" w:rsidP="004A74D4">
      <w:pPr>
        <w:spacing w:line="276" w:lineRule="auto"/>
        <w:ind w:left="360" w:right="-90"/>
        <w:jc w:val="right"/>
        <w:rPr>
          <w:rFonts w:ascii="Arial" w:hAnsi="Arial" w:cs="Arial"/>
        </w:rPr>
      </w:pPr>
      <w:proofErr w:type="spellStart"/>
      <w:r>
        <w:rPr>
          <w:rFonts w:ascii="Arial" w:hAnsi="Arial" w:cs="Arial"/>
        </w:rPr>
        <w:t>Contd</w:t>
      </w:r>
      <w:proofErr w:type="spellEnd"/>
      <w:r>
        <w:rPr>
          <w:rFonts w:ascii="Arial" w:hAnsi="Arial" w:cs="Arial"/>
        </w:rPr>
        <w:t>…3</w:t>
      </w:r>
    </w:p>
    <w:p w:rsidR="00B4703A" w:rsidRDefault="00B4703A" w:rsidP="004A74D4">
      <w:pPr>
        <w:spacing w:line="276" w:lineRule="auto"/>
        <w:ind w:right="-90"/>
        <w:jc w:val="center"/>
        <w:rPr>
          <w:rFonts w:ascii="Arial" w:hAnsi="Arial" w:cs="Arial"/>
        </w:rPr>
      </w:pPr>
    </w:p>
    <w:p w:rsidR="004A74D4" w:rsidRDefault="004A74D4" w:rsidP="004A74D4">
      <w:pPr>
        <w:spacing w:line="276" w:lineRule="auto"/>
        <w:ind w:right="-90"/>
        <w:jc w:val="center"/>
        <w:rPr>
          <w:rFonts w:ascii="Arial" w:hAnsi="Arial" w:cs="Arial"/>
        </w:rPr>
      </w:pPr>
      <w:r>
        <w:rPr>
          <w:rFonts w:ascii="Arial" w:hAnsi="Arial" w:cs="Arial"/>
        </w:rPr>
        <w:t>-3-</w:t>
      </w:r>
    </w:p>
    <w:p w:rsidR="004A74D4" w:rsidRPr="003A29FD" w:rsidRDefault="004A74D4" w:rsidP="004A74D4">
      <w:pPr>
        <w:spacing w:line="276" w:lineRule="auto"/>
        <w:ind w:right="-90"/>
        <w:jc w:val="center"/>
        <w:rPr>
          <w:rFonts w:ascii="Arial" w:hAnsi="Arial" w:cs="Arial"/>
          <w:sz w:val="12"/>
          <w:szCs w:val="12"/>
        </w:rPr>
      </w:pPr>
    </w:p>
    <w:p w:rsidR="00C966E0" w:rsidRPr="002E140D" w:rsidRDefault="004A74D4" w:rsidP="00C678B2">
      <w:pPr>
        <w:spacing w:line="276" w:lineRule="auto"/>
        <w:ind w:left="540" w:right="-90" w:hanging="540"/>
        <w:jc w:val="both"/>
        <w:rPr>
          <w:rFonts w:ascii="Arial" w:hAnsi="Arial" w:cs="Arial"/>
          <w:bCs/>
        </w:rPr>
      </w:pPr>
      <w:r>
        <w:rPr>
          <w:rFonts w:ascii="Arial" w:hAnsi="Arial" w:cs="Arial"/>
          <w:b/>
          <w:color w:val="0000FF"/>
        </w:rPr>
        <w:t>4</w:t>
      </w:r>
      <w:r w:rsidR="00DD2153" w:rsidRPr="00DD2153">
        <w:rPr>
          <w:rFonts w:ascii="Arial" w:hAnsi="Arial" w:cs="Arial"/>
          <w:b/>
          <w:color w:val="0000FF"/>
        </w:rPr>
        <w:t>.</w:t>
      </w:r>
      <w:r w:rsidR="00481A2A">
        <w:rPr>
          <w:rFonts w:ascii="Arial" w:hAnsi="Arial" w:cs="Arial"/>
          <w:b/>
          <w:color w:val="0000FF"/>
        </w:rPr>
        <w:t>2</w:t>
      </w:r>
      <w:r w:rsidR="00DD2153">
        <w:rPr>
          <w:rFonts w:ascii="Arial" w:hAnsi="Arial" w:cs="Arial"/>
        </w:rPr>
        <w:tab/>
      </w:r>
      <w:r w:rsidR="002E140D" w:rsidRPr="00B6120E">
        <w:rPr>
          <w:rFonts w:ascii="Arial" w:hAnsi="Arial" w:cs="Arial"/>
          <w:b/>
          <w:color w:val="0000FF"/>
          <w:u w:val="single"/>
        </w:rPr>
        <w:t>Technical bid</w:t>
      </w:r>
      <w:r w:rsidR="002E140D">
        <w:rPr>
          <w:rFonts w:ascii="Arial" w:hAnsi="Arial" w:cs="Arial"/>
        </w:rPr>
        <w:t xml:space="preserve">: </w:t>
      </w:r>
      <w:r w:rsidR="00CF1185" w:rsidRPr="00C678B2">
        <w:rPr>
          <w:rFonts w:ascii="Arial" w:hAnsi="Arial" w:cs="Arial"/>
        </w:rPr>
        <w:t xml:space="preserve">The </w:t>
      </w:r>
      <w:r w:rsidR="00CF1185" w:rsidRPr="00C678B2">
        <w:rPr>
          <w:rFonts w:ascii="Arial" w:hAnsi="Arial" w:cs="Arial"/>
          <w:bCs/>
        </w:rPr>
        <w:t>following</w:t>
      </w:r>
      <w:r w:rsidR="00CF1185" w:rsidRPr="00C678B2">
        <w:rPr>
          <w:rFonts w:ascii="Arial" w:hAnsi="Arial" w:cs="Arial"/>
        </w:rPr>
        <w:t xml:space="preserve"> documents </w:t>
      </w:r>
      <w:r w:rsidR="001D3A0D" w:rsidRPr="00C678B2">
        <w:rPr>
          <w:rFonts w:ascii="Arial" w:hAnsi="Arial" w:cs="Arial"/>
        </w:rPr>
        <w:t>shall</w:t>
      </w:r>
      <w:r w:rsidR="00CF1185" w:rsidRPr="00C678B2">
        <w:rPr>
          <w:rFonts w:ascii="Arial" w:hAnsi="Arial" w:cs="Arial"/>
        </w:rPr>
        <w:t xml:space="preserve"> be </w:t>
      </w:r>
      <w:r w:rsidR="001D3A0D" w:rsidRPr="00C678B2">
        <w:rPr>
          <w:rFonts w:ascii="Arial" w:hAnsi="Arial" w:cs="Arial"/>
          <w:b/>
          <w:color w:val="0000FF"/>
        </w:rPr>
        <w:t>uploaded</w:t>
      </w:r>
      <w:r w:rsidR="007D265C">
        <w:rPr>
          <w:rFonts w:ascii="Arial" w:hAnsi="Arial" w:cs="Arial"/>
          <w:b/>
          <w:color w:val="0000FF"/>
        </w:rPr>
        <w:t xml:space="preserve"> </w:t>
      </w:r>
      <w:r w:rsidR="00F17119" w:rsidRPr="00C678B2">
        <w:rPr>
          <w:rFonts w:ascii="Arial" w:hAnsi="Arial" w:cs="Arial"/>
          <w:b/>
          <w:color w:val="0000FF"/>
        </w:rPr>
        <w:t xml:space="preserve">in </w:t>
      </w:r>
      <w:r w:rsidR="00F62DA9" w:rsidRPr="00C678B2">
        <w:rPr>
          <w:rFonts w:ascii="Arial" w:hAnsi="Arial" w:cs="Arial"/>
          <w:b/>
          <w:color w:val="0000FF"/>
        </w:rPr>
        <w:t>SRM portal</w:t>
      </w:r>
      <w:r w:rsidR="00F62DA9" w:rsidRPr="00C678B2">
        <w:rPr>
          <w:rFonts w:ascii="Arial" w:hAnsi="Arial" w:cs="Arial"/>
        </w:rPr>
        <w:t xml:space="preserve"> as</w:t>
      </w:r>
      <w:r w:rsidR="00440907">
        <w:rPr>
          <w:rFonts w:ascii="Arial" w:hAnsi="Arial" w:cs="Arial"/>
        </w:rPr>
        <w:t xml:space="preserve"> </w:t>
      </w:r>
      <w:r w:rsidR="00F17119" w:rsidRPr="002E140D">
        <w:rPr>
          <w:rFonts w:ascii="Arial" w:hAnsi="Arial" w:cs="Arial"/>
          <w:bCs/>
        </w:rPr>
        <w:t>technical bid</w:t>
      </w:r>
      <w:r w:rsidR="00030709">
        <w:rPr>
          <w:rFonts w:ascii="Arial" w:hAnsi="Arial" w:cs="Arial"/>
          <w:bCs/>
        </w:rPr>
        <w:t xml:space="preserve"> at </w:t>
      </w:r>
      <w:r w:rsidR="00440907">
        <w:rPr>
          <w:rFonts w:ascii="Arial" w:hAnsi="Arial" w:cs="Arial"/>
          <w:bCs/>
        </w:rPr>
        <w:t>‘</w:t>
      </w:r>
      <w:r w:rsidR="00440907">
        <w:rPr>
          <w:rFonts w:ascii="Arial" w:hAnsi="Arial" w:cs="Arial"/>
          <w:b/>
          <w:bCs/>
          <w:color w:val="0000FF"/>
          <w:highlight w:val="yellow"/>
        </w:rPr>
        <w:t xml:space="preserve">RFX Information </w:t>
      </w:r>
      <w:r w:rsidR="00440907" w:rsidRPr="00C83B95">
        <w:rPr>
          <w:rFonts w:ascii="Arial" w:hAnsi="Arial" w:cs="Arial"/>
          <w:b/>
          <w:bCs/>
          <w:color w:val="0000FF"/>
          <w:highlight w:val="yellow"/>
        </w:rPr>
        <w:sym w:font="Wingdings" w:char="F0E0"/>
      </w:r>
      <w:r w:rsidR="00440907" w:rsidRPr="00030709">
        <w:rPr>
          <w:rFonts w:ascii="Arial" w:hAnsi="Arial" w:cs="Arial"/>
          <w:b/>
          <w:bCs/>
          <w:color w:val="0000FF"/>
          <w:highlight w:val="yellow"/>
        </w:rPr>
        <w:t xml:space="preserve"> Notes and </w:t>
      </w:r>
      <w:r w:rsidR="00440907" w:rsidRPr="00474BB6">
        <w:rPr>
          <w:rFonts w:ascii="Arial" w:hAnsi="Arial" w:cs="Arial"/>
          <w:b/>
          <w:bCs/>
          <w:color w:val="0000FF"/>
          <w:highlight w:val="yellow"/>
        </w:rPr>
        <w:t>Attachments</w:t>
      </w:r>
      <w:r w:rsidR="00440907">
        <w:rPr>
          <w:rFonts w:ascii="Arial" w:hAnsi="Arial" w:cs="Arial"/>
          <w:b/>
          <w:bCs/>
          <w:color w:val="0000FF"/>
          <w:highlight w:val="yellow"/>
        </w:rPr>
        <w:t xml:space="preserve"> </w:t>
      </w:r>
      <w:r w:rsidR="00440907" w:rsidRPr="00C83B95">
        <w:rPr>
          <w:rFonts w:ascii="Arial" w:hAnsi="Arial" w:cs="Arial"/>
          <w:b/>
          <w:bCs/>
          <w:color w:val="0000FF"/>
          <w:highlight w:val="yellow"/>
        </w:rPr>
        <w:sym w:font="Wingdings" w:char="F0E0"/>
      </w:r>
      <w:r w:rsidR="00440907">
        <w:rPr>
          <w:rFonts w:ascii="Arial" w:hAnsi="Arial" w:cs="Arial"/>
          <w:b/>
          <w:bCs/>
          <w:color w:val="0000FF"/>
          <w:highlight w:val="yellow"/>
        </w:rPr>
        <w:t xml:space="preserve"> </w:t>
      </w:r>
      <w:proofErr w:type="spellStart"/>
      <w:r w:rsidR="00440907" w:rsidRPr="00474BB6">
        <w:rPr>
          <w:rFonts w:ascii="Arial" w:hAnsi="Arial" w:cs="Arial"/>
          <w:b/>
          <w:bCs/>
          <w:color w:val="0000FF"/>
          <w:highlight w:val="yellow"/>
        </w:rPr>
        <w:t>cFolder</w:t>
      </w:r>
      <w:proofErr w:type="spellEnd"/>
      <w:r w:rsidR="00440907" w:rsidRPr="00474BB6">
        <w:rPr>
          <w:rFonts w:ascii="Arial" w:hAnsi="Arial" w:cs="Arial"/>
          <w:b/>
          <w:bCs/>
          <w:color w:val="0000FF"/>
          <w:highlight w:val="yellow"/>
        </w:rPr>
        <w:t xml:space="preserve"> Attachments</w:t>
      </w:r>
      <w:r w:rsidR="00440907">
        <w:rPr>
          <w:rFonts w:ascii="Arial" w:hAnsi="Arial" w:cs="Arial"/>
          <w:b/>
          <w:bCs/>
          <w:color w:val="0000FF"/>
        </w:rPr>
        <w:t>’</w:t>
      </w:r>
      <w:r w:rsidR="00440907">
        <w:rPr>
          <w:rFonts w:ascii="Arial" w:hAnsi="Arial" w:cs="Arial"/>
          <w:bCs/>
        </w:rPr>
        <w:t xml:space="preserve"> </w:t>
      </w:r>
      <w:r w:rsidR="00CF1185" w:rsidRPr="002E140D">
        <w:rPr>
          <w:rFonts w:ascii="Arial" w:hAnsi="Arial" w:cs="Arial"/>
          <w:bCs/>
        </w:rPr>
        <w:t>.</w:t>
      </w:r>
    </w:p>
    <w:p w:rsidR="009C7D8F" w:rsidRPr="00C678B2" w:rsidRDefault="009C7D8F" w:rsidP="00304AA7">
      <w:pPr>
        <w:spacing w:line="276" w:lineRule="auto"/>
        <w:ind w:left="360" w:right="-4"/>
        <w:jc w:val="both"/>
        <w:rPr>
          <w:rFonts w:ascii="Arial" w:hAnsi="Arial" w:cs="Arial"/>
          <w:sz w:val="8"/>
          <w:szCs w:val="8"/>
        </w:rPr>
      </w:pPr>
    </w:p>
    <w:p w:rsidR="004A08CC" w:rsidRDefault="00AE22D9" w:rsidP="00C678B2">
      <w:pPr>
        <w:pStyle w:val="ListParagraph"/>
        <w:numPr>
          <w:ilvl w:val="0"/>
          <w:numId w:val="23"/>
        </w:numPr>
        <w:spacing w:line="276" w:lineRule="auto"/>
        <w:ind w:left="900" w:right="-4"/>
        <w:jc w:val="both"/>
        <w:rPr>
          <w:rFonts w:ascii="Arial" w:hAnsi="Arial" w:cs="Arial"/>
        </w:rPr>
      </w:pPr>
      <w:r>
        <w:rPr>
          <w:rFonts w:ascii="Arial" w:hAnsi="Arial" w:cs="Arial"/>
        </w:rPr>
        <w:t xml:space="preserve">Documents proving eligibility criteria as mentioned at </w:t>
      </w:r>
      <w:r w:rsidR="00E55CF7">
        <w:rPr>
          <w:rFonts w:ascii="Arial" w:hAnsi="Arial" w:cs="Arial"/>
          <w:b/>
          <w:color w:val="0000FF"/>
        </w:rPr>
        <w:t>Pt. 3</w:t>
      </w:r>
      <w:r w:rsidRPr="00AE22D9">
        <w:rPr>
          <w:rFonts w:ascii="Arial" w:hAnsi="Arial" w:cs="Arial"/>
          <w:b/>
          <w:color w:val="0000FF"/>
        </w:rPr>
        <w:t>.2</w:t>
      </w:r>
      <w:r w:rsidR="004A08CC">
        <w:rPr>
          <w:rFonts w:ascii="Arial" w:hAnsi="Arial" w:cs="Arial"/>
        </w:rPr>
        <w:t>. [</w:t>
      </w:r>
      <w:r w:rsidR="004A08CC" w:rsidRPr="00153345">
        <w:rPr>
          <w:rFonts w:ascii="Arial" w:hAnsi="Arial" w:cs="Arial"/>
          <w:highlight w:val="yellow"/>
        </w:rPr>
        <w:t>Informative</w:t>
      </w:r>
      <w:r w:rsidR="004A08CC">
        <w:rPr>
          <w:rFonts w:ascii="Arial" w:hAnsi="Arial" w:cs="Arial"/>
        </w:rPr>
        <w:t xml:space="preserve">] </w:t>
      </w:r>
    </w:p>
    <w:p w:rsidR="00310AA2" w:rsidRPr="00310AA2" w:rsidRDefault="00310AA2" w:rsidP="00310AA2">
      <w:pPr>
        <w:pStyle w:val="ListParagraph"/>
        <w:rPr>
          <w:rFonts w:ascii="Arial" w:hAnsi="Arial" w:cs="Arial"/>
          <w:sz w:val="12"/>
          <w:szCs w:val="12"/>
        </w:rPr>
      </w:pPr>
    </w:p>
    <w:p w:rsidR="00C966E0" w:rsidRDefault="00CA41CB" w:rsidP="00C678B2">
      <w:pPr>
        <w:pStyle w:val="ListParagraph"/>
        <w:numPr>
          <w:ilvl w:val="0"/>
          <w:numId w:val="23"/>
        </w:numPr>
        <w:spacing w:line="276" w:lineRule="auto"/>
        <w:ind w:left="900" w:right="-4"/>
        <w:jc w:val="both"/>
        <w:rPr>
          <w:rFonts w:ascii="Arial" w:hAnsi="Arial" w:cs="Arial"/>
        </w:rPr>
      </w:pPr>
      <w:r w:rsidRPr="00C678B2">
        <w:rPr>
          <w:rFonts w:ascii="Arial" w:hAnsi="Arial" w:cs="Arial"/>
        </w:rPr>
        <w:t xml:space="preserve">Duly signed and stamped Compliance report to </w:t>
      </w:r>
      <w:r w:rsidR="00DD431A">
        <w:rPr>
          <w:rFonts w:ascii="Arial" w:hAnsi="Arial" w:cs="Arial"/>
        </w:rPr>
        <w:t>scope of supply, technical terms and conditions</w:t>
      </w:r>
      <w:r w:rsidR="00C6170E" w:rsidRPr="00C678B2">
        <w:rPr>
          <w:rFonts w:ascii="Arial" w:hAnsi="Arial" w:cs="Arial"/>
        </w:rPr>
        <w:t>(</w:t>
      </w:r>
      <w:r w:rsidR="00C6170E" w:rsidRPr="00C678B2">
        <w:rPr>
          <w:rFonts w:ascii="Arial" w:hAnsi="Arial" w:cs="Arial"/>
          <w:b/>
          <w:color w:val="0000FF"/>
        </w:rPr>
        <w:t>Part A</w:t>
      </w:r>
      <w:r w:rsidR="00C6170E" w:rsidRPr="00C678B2">
        <w:rPr>
          <w:rFonts w:ascii="Arial" w:hAnsi="Arial" w:cs="Arial"/>
        </w:rPr>
        <w:t xml:space="preserve">) </w:t>
      </w:r>
      <w:r w:rsidRPr="00C678B2">
        <w:rPr>
          <w:rFonts w:ascii="Arial" w:hAnsi="Arial" w:cs="Arial"/>
        </w:rPr>
        <w:t xml:space="preserve">as per </w:t>
      </w:r>
      <w:r w:rsidRPr="00C678B2">
        <w:rPr>
          <w:rFonts w:ascii="Arial" w:hAnsi="Arial" w:cs="Arial"/>
          <w:b/>
          <w:color w:val="0000FF"/>
        </w:rPr>
        <w:t>Annexure I</w:t>
      </w:r>
      <w:r w:rsidR="00C966E0" w:rsidRPr="00C678B2">
        <w:rPr>
          <w:rFonts w:ascii="Arial" w:hAnsi="Arial" w:cs="Arial"/>
        </w:rPr>
        <w:t>.</w:t>
      </w:r>
      <w:r w:rsidR="007B26D2">
        <w:rPr>
          <w:rFonts w:ascii="Arial" w:hAnsi="Arial" w:cs="Arial"/>
        </w:rPr>
        <w:t xml:space="preserve"> [</w:t>
      </w:r>
      <w:r w:rsidR="007B26D2" w:rsidRPr="007B26D2">
        <w:rPr>
          <w:rFonts w:ascii="Arial" w:hAnsi="Arial" w:cs="Arial"/>
          <w:highlight w:val="yellow"/>
        </w:rPr>
        <w:t>Mandatory</w:t>
      </w:r>
      <w:r w:rsidR="007B26D2">
        <w:rPr>
          <w:rFonts w:ascii="Arial" w:hAnsi="Arial" w:cs="Arial"/>
        </w:rPr>
        <w:t>]</w:t>
      </w:r>
    </w:p>
    <w:p w:rsidR="006E04B7" w:rsidRPr="006E04B7" w:rsidRDefault="006E04B7" w:rsidP="006E04B7">
      <w:pPr>
        <w:pStyle w:val="ListParagraph"/>
        <w:rPr>
          <w:rFonts w:ascii="Arial" w:hAnsi="Arial" w:cs="Arial"/>
          <w:sz w:val="12"/>
          <w:szCs w:val="12"/>
        </w:rPr>
      </w:pPr>
    </w:p>
    <w:p w:rsidR="006E04B7" w:rsidRDefault="006E04B7" w:rsidP="006E04B7">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w:t>
      </w:r>
      <w:r w:rsidRPr="006E04B7">
        <w:rPr>
          <w:rFonts w:ascii="Arial" w:hAnsi="Arial" w:cs="Arial"/>
        </w:rPr>
        <w:t xml:space="preserve"> interiors with indicative quantities</w:t>
      </w:r>
      <w:r w:rsidR="007D265C">
        <w:rPr>
          <w:rFonts w:ascii="Arial" w:hAnsi="Arial" w:cs="Arial"/>
        </w:rPr>
        <w:t xml:space="preserve"> </w:t>
      </w:r>
      <w:r w:rsidRPr="00C678B2">
        <w:rPr>
          <w:rFonts w:ascii="Arial" w:hAnsi="Arial" w:cs="Arial"/>
        </w:rPr>
        <w:t xml:space="preserve">as per </w:t>
      </w:r>
      <w:r w:rsidRPr="00C678B2">
        <w:rPr>
          <w:rFonts w:ascii="Arial" w:hAnsi="Arial" w:cs="Arial"/>
          <w:b/>
          <w:color w:val="0000FF"/>
        </w:rPr>
        <w:t>Annexure I</w:t>
      </w:r>
      <w:r>
        <w:rPr>
          <w:rFonts w:ascii="Arial" w:hAnsi="Arial" w:cs="Arial"/>
          <w:b/>
          <w:color w:val="0000FF"/>
        </w:rPr>
        <w:t xml:space="preserve">I </w:t>
      </w:r>
      <w:r>
        <w:rPr>
          <w:rFonts w:ascii="Arial" w:hAnsi="Arial" w:cs="Arial"/>
        </w:rPr>
        <w:t>[</w:t>
      </w:r>
      <w:r w:rsidRPr="007B26D2">
        <w:rPr>
          <w:rFonts w:ascii="Arial" w:hAnsi="Arial" w:cs="Arial"/>
          <w:highlight w:val="yellow"/>
        </w:rPr>
        <w:t>Mandatory</w:t>
      </w:r>
      <w:r>
        <w:rPr>
          <w:rFonts w:ascii="Arial" w:hAnsi="Arial" w:cs="Arial"/>
        </w:rPr>
        <w:t>]</w:t>
      </w:r>
    </w:p>
    <w:p w:rsidR="008F3622" w:rsidRPr="008F3622" w:rsidRDefault="008F3622" w:rsidP="008F3622">
      <w:pPr>
        <w:pStyle w:val="ListParagraph"/>
        <w:rPr>
          <w:rFonts w:ascii="Arial" w:hAnsi="Arial" w:cs="Arial"/>
          <w:sz w:val="12"/>
          <w:szCs w:val="12"/>
        </w:rPr>
      </w:pPr>
    </w:p>
    <w:p w:rsidR="00ED15F2" w:rsidRDefault="00ED15F2" w:rsidP="00C678B2">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006E04B7">
        <w:rPr>
          <w:rFonts w:ascii="Arial" w:hAnsi="Arial" w:cs="Arial"/>
          <w:b/>
          <w:color w:val="0000FF"/>
        </w:rPr>
        <w:t>I</w:t>
      </w:r>
      <w:r w:rsidRPr="00C678B2">
        <w:rPr>
          <w:rFonts w:ascii="Arial" w:hAnsi="Arial" w:cs="Arial"/>
        </w:rPr>
        <w:t>.</w:t>
      </w:r>
      <w:r w:rsidR="00BA2469">
        <w:rPr>
          <w:rFonts w:ascii="Arial" w:hAnsi="Arial" w:cs="Arial"/>
        </w:rPr>
        <w:t xml:space="preserve"> [</w:t>
      </w:r>
      <w:r w:rsidR="00BA2469" w:rsidRPr="00153345">
        <w:rPr>
          <w:rFonts w:ascii="Arial" w:hAnsi="Arial" w:cs="Arial"/>
          <w:highlight w:val="yellow"/>
        </w:rPr>
        <w:t>Informative</w:t>
      </w:r>
      <w:r w:rsidR="00BA2469">
        <w:rPr>
          <w:rFonts w:ascii="Arial" w:hAnsi="Arial" w:cs="Arial"/>
        </w:rPr>
        <w:t>]</w:t>
      </w:r>
    </w:p>
    <w:p w:rsidR="004A74D4" w:rsidRPr="004A74D4" w:rsidRDefault="004A74D4" w:rsidP="004A74D4">
      <w:pPr>
        <w:pStyle w:val="ListParagraph"/>
        <w:rPr>
          <w:rFonts w:ascii="Arial" w:hAnsi="Arial" w:cs="Arial"/>
          <w:sz w:val="12"/>
          <w:szCs w:val="12"/>
        </w:rPr>
      </w:pPr>
    </w:p>
    <w:p w:rsidR="004A74D4" w:rsidRDefault="004A74D4" w:rsidP="004C1E64">
      <w:pPr>
        <w:pStyle w:val="ListParagraph"/>
        <w:numPr>
          <w:ilvl w:val="0"/>
          <w:numId w:val="23"/>
        </w:numPr>
        <w:spacing w:line="276" w:lineRule="auto"/>
        <w:ind w:left="900" w:right="-4"/>
        <w:jc w:val="both"/>
        <w:rPr>
          <w:rFonts w:ascii="Arial" w:hAnsi="Arial" w:cs="Arial"/>
        </w:rPr>
      </w:pPr>
      <w:r w:rsidRPr="004A74D4">
        <w:rPr>
          <w:rFonts w:ascii="Arial" w:hAnsi="Arial" w:cs="Arial"/>
          <w:b/>
          <w:bCs/>
          <w:color w:val="0000FF"/>
        </w:rPr>
        <w:t>Stand Design/Drawing</w:t>
      </w:r>
      <w:r w:rsidR="003761EE">
        <w:rPr>
          <w:rFonts w:ascii="Arial" w:hAnsi="Arial" w:cs="Arial"/>
          <w:b/>
          <w:bCs/>
          <w:color w:val="0000FF"/>
        </w:rPr>
        <w:t xml:space="preserve"> </w:t>
      </w:r>
      <w:r w:rsidRPr="004A74D4">
        <w:rPr>
          <w:rFonts w:ascii="Arial" w:hAnsi="Arial" w:cs="Arial"/>
          <w:bCs/>
        </w:rPr>
        <w:t xml:space="preserve">clearly detailing the design along with floor plan of the BEML stall layout as well as </w:t>
      </w:r>
      <w:r w:rsidRPr="004A74D4">
        <w:rPr>
          <w:rFonts w:ascii="Arial" w:hAnsi="Arial" w:cs="Arial"/>
          <w:b/>
          <w:bCs/>
        </w:rPr>
        <w:t>3D view</w:t>
      </w:r>
      <w:r w:rsidRPr="004A74D4">
        <w:rPr>
          <w:rFonts w:ascii="Arial" w:hAnsi="Arial" w:cs="Arial"/>
          <w:bCs/>
        </w:rPr>
        <w:t xml:space="preserve"> of the complete stall model to be uploaded in SRM</w:t>
      </w:r>
      <w:r w:rsidR="004C1E64">
        <w:rPr>
          <w:rFonts w:ascii="Arial" w:hAnsi="Arial" w:cs="Arial"/>
          <w:bCs/>
        </w:rPr>
        <w:t xml:space="preserve">. </w:t>
      </w:r>
      <w:r w:rsidR="004C1E64" w:rsidRPr="004C1E64">
        <w:rPr>
          <w:rFonts w:ascii="Arial" w:hAnsi="Arial" w:cs="Arial"/>
          <w:bCs/>
        </w:rPr>
        <w:t>The drawing must clearly show layout of exhibits, logo details, supporting stand electrical points &amp; clearly indicate wall /</w:t>
      </w:r>
      <w:r w:rsidR="003761EE">
        <w:rPr>
          <w:rFonts w:ascii="Arial" w:hAnsi="Arial" w:cs="Arial"/>
          <w:bCs/>
        </w:rPr>
        <w:t xml:space="preserve"> </w:t>
      </w:r>
      <w:r w:rsidR="004C1E64" w:rsidRPr="004C1E64">
        <w:rPr>
          <w:rFonts w:ascii="Arial" w:hAnsi="Arial" w:cs="Arial"/>
          <w:bCs/>
        </w:rPr>
        <w:t>panel height, exhibits, meeting rooms etc.</w:t>
      </w:r>
      <w:r w:rsidR="003761EE">
        <w:rPr>
          <w:rFonts w:ascii="Arial" w:hAnsi="Arial" w:cs="Arial"/>
          <w:bCs/>
        </w:rPr>
        <w:t xml:space="preserve"> </w:t>
      </w:r>
      <w:r w:rsidR="002E3D95">
        <w:rPr>
          <w:rFonts w:ascii="Arial" w:hAnsi="Arial" w:cs="Arial"/>
        </w:rPr>
        <w:t>[</w:t>
      </w:r>
      <w:r w:rsidR="002E3D95" w:rsidRPr="00153345">
        <w:rPr>
          <w:rFonts w:ascii="Arial" w:hAnsi="Arial" w:cs="Arial"/>
          <w:highlight w:val="yellow"/>
        </w:rPr>
        <w:t>Informative</w:t>
      </w:r>
      <w:r w:rsidR="002E3D95">
        <w:rPr>
          <w:rFonts w:ascii="Arial" w:hAnsi="Arial" w:cs="Arial"/>
        </w:rPr>
        <w:t xml:space="preserve">] </w:t>
      </w:r>
    </w:p>
    <w:p w:rsidR="00EE2489" w:rsidRPr="00EE2489" w:rsidRDefault="00EE2489" w:rsidP="00EE2489">
      <w:pPr>
        <w:pStyle w:val="ListParagraph"/>
        <w:rPr>
          <w:rFonts w:ascii="Arial" w:hAnsi="Arial" w:cs="Arial"/>
          <w:sz w:val="12"/>
          <w:szCs w:val="12"/>
        </w:rPr>
      </w:pPr>
    </w:p>
    <w:p w:rsidR="00DD2153" w:rsidRPr="00EE2489" w:rsidRDefault="000F035F" w:rsidP="00EE2489">
      <w:pPr>
        <w:pStyle w:val="ListParagraph"/>
        <w:numPr>
          <w:ilvl w:val="0"/>
          <w:numId w:val="23"/>
        </w:numPr>
        <w:spacing w:line="276" w:lineRule="auto"/>
        <w:ind w:left="900" w:right="-4"/>
        <w:jc w:val="both"/>
        <w:rPr>
          <w:rFonts w:ascii="Arial" w:hAnsi="Arial" w:cs="Arial"/>
        </w:rPr>
      </w:pPr>
      <w:r w:rsidRPr="00EE2489">
        <w:rPr>
          <w:rFonts w:ascii="Arial" w:hAnsi="Arial" w:cs="Arial"/>
          <w:b/>
          <w:color w:val="0000FF"/>
          <w:highlight w:val="yellow"/>
        </w:rPr>
        <w:t>Price</w:t>
      </w:r>
      <w:r w:rsidR="003761EE">
        <w:rPr>
          <w:rFonts w:ascii="Arial" w:hAnsi="Arial" w:cs="Arial"/>
          <w:b/>
          <w:color w:val="0000FF"/>
          <w:highlight w:val="yellow"/>
        </w:rPr>
        <w:t xml:space="preserve"> details </w:t>
      </w:r>
      <w:r w:rsidR="00C678B2" w:rsidRPr="00EE2489">
        <w:rPr>
          <w:rFonts w:ascii="Arial" w:hAnsi="Arial" w:cs="Arial"/>
          <w:b/>
          <w:color w:val="0000FF"/>
          <w:highlight w:val="yellow"/>
        </w:rPr>
        <w:t xml:space="preserve">should not to be </w:t>
      </w:r>
      <w:r w:rsidR="009B0260" w:rsidRPr="00EE2489">
        <w:rPr>
          <w:rFonts w:ascii="Arial" w:hAnsi="Arial" w:cs="Arial"/>
          <w:b/>
          <w:color w:val="0000FF"/>
          <w:highlight w:val="yellow"/>
        </w:rPr>
        <w:t>mentioned</w:t>
      </w:r>
      <w:r w:rsidR="003761EE">
        <w:rPr>
          <w:rFonts w:ascii="Arial" w:hAnsi="Arial" w:cs="Arial"/>
          <w:b/>
          <w:color w:val="0000FF"/>
          <w:highlight w:val="yellow"/>
        </w:rPr>
        <w:t xml:space="preserve"> </w:t>
      </w:r>
      <w:r w:rsidR="0008274F" w:rsidRPr="00EE2489">
        <w:rPr>
          <w:rFonts w:ascii="Arial" w:hAnsi="Arial" w:cs="Arial"/>
          <w:b/>
          <w:color w:val="0000FF"/>
          <w:highlight w:val="yellow"/>
        </w:rPr>
        <w:t xml:space="preserve">anywhere in the </w:t>
      </w:r>
      <w:r w:rsidR="00B6120E">
        <w:rPr>
          <w:rFonts w:ascii="Arial" w:hAnsi="Arial" w:cs="Arial"/>
          <w:b/>
          <w:color w:val="0000FF"/>
          <w:highlight w:val="yellow"/>
        </w:rPr>
        <w:t xml:space="preserve">technical bid </w:t>
      </w:r>
      <w:r w:rsidR="0008274F" w:rsidRPr="00EE2489">
        <w:rPr>
          <w:rFonts w:ascii="Arial" w:hAnsi="Arial" w:cs="Arial"/>
          <w:b/>
          <w:color w:val="0000FF"/>
          <w:highlight w:val="yellow"/>
        </w:rPr>
        <w:t>documents</w:t>
      </w:r>
      <w:r w:rsidRPr="00EE2489">
        <w:rPr>
          <w:rFonts w:ascii="Arial" w:hAnsi="Arial" w:cs="Arial"/>
          <w:color w:val="0000FF"/>
        </w:rPr>
        <w:t xml:space="preserve">. </w:t>
      </w:r>
      <w:r w:rsidRPr="00EE2489">
        <w:rPr>
          <w:rFonts w:ascii="Arial" w:hAnsi="Arial" w:cs="Arial"/>
        </w:rPr>
        <w:t xml:space="preserve">If price </w:t>
      </w:r>
      <w:r w:rsidR="009B0260" w:rsidRPr="00EE2489">
        <w:rPr>
          <w:rFonts w:ascii="Arial" w:hAnsi="Arial" w:cs="Arial"/>
        </w:rPr>
        <w:t>is</w:t>
      </w:r>
      <w:r w:rsidRPr="00EE2489">
        <w:rPr>
          <w:rFonts w:ascii="Arial" w:hAnsi="Arial" w:cs="Arial"/>
        </w:rPr>
        <w:t xml:space="preserve"> mentioned in any of the documents </w:t>
      </w:r>
      <w:r w:rsidR="0008274F" w:rsidRPr="00EE2489">
        <w:rPr>
          <w:rFonts w:ascii="Arial" w:hAnsi="Arial" w:cs="Arial"/>
        </w:rPr>
        <w:t>attached</w:t>
      </w:r>
      <w:r w:rsidRPr="00EE2489">
        <w:rPr>
          <w:rFonts w:ascii="Arial" w:hAnsi="Arial" w:cs="Arial"/>
        </w:rPr>
        <w:t>, the offer will be summarily rejected.</w:t>
      </w:r>
    </w:p>
    <w:p w:rsidR="0006354E" w:rsidRPr="008F2BD0" w:rsidRDefault="0006354E" w:rsidP="0006354E">
      <w:pPr>
        <w:spacing w:line="276" w:lineRule="auto"/>
        <w:ind w:left="720" w:right="-4" w:hanging="720"/>
        <w:jc w:val="right"/>
        <w:rPr>
          <w:rFonts w:ascii="Arial" w:hAnsi="Arial" w:cs="Arial"/>
          <w:color w:val="0000FF"/>
          <w:sz w:val="12"/>
          <w:szCs w:val="12"/>
        </w:rPr>
      </w:pPr>
    </w:p>
    <w:p w:rsidR="00B6120E" w:rsidRDefault="001D7B98" w:rsidP="00687B29">
      <w:pPr>
        <w:spacing w:line="276" w:lineRule="auto"/>
        <w:ind w:left="720" w:right="-4" w:hanging="720"/>
        <w:jc w:val="both"/>
        <w:rPr>
          <w:rFonts w:ascii="Arial" w:hAnsi="Arial" w:cs="Arial"/>
          <w:b/>
          <w:color w:val="0000FF"/>
        </w:rPr>
      </w:pPr>
      <w:r>
        <w:rPr>
          <w:rFonts w:ascii="Arial" w:hAnsi="Arial" w:cs="Arial"/>
          <w:b/>
          <w:color w:val="0000FF"/>
        </w:rPr>
        <w:t>4</w:t>
      </w:r>
      <w:r w:rsidR="00DD2153" w:rsidRPr="00DD2153">
        <w:rPr>
          <w:rFonts w:ascii="Arial" w:hAnsi="Arial" w:cs="Arial"/>
          <w:b/>
          <w:color w:val="0000FF"/>
        </w:rPr>
        <w:t>.</w:t>
      </w:r>
      <w:r w:rsidR="00B6120E">
        <w:rPr>
          <w:rFonts w:ascii="Arial" w:hAnsi="Arial" w:cs="Arial"/>
          <w:b/>
          <w:color w:val="0000FF"/>
        </w:rPr>
        <w:t>3</w:t>
      </w:r>
      <w:r w:rsidR="0044354E">
        <w:rPr>
          <w:rFonts w:ascii="Arial" w:hAnsi="Arial" w:cs="Arial"/>
          <w:b/>
          <w:color w:val="0000FF"/>
        </w:rPr>
        <w:tab/>
      </w:r>
      <w:r w:rsidR="00B6120E" w:rsidRPr="00B6120E">
        <w:rPr>
          <w:rFonts w:ascii="Arial" w:hAnsi="Arial" w:cs="Arial"/>
          <w:b/>
          <w:color w:val="0000FF"/>
          <w:u w:val="single"/>
        </w:rPr>
        <w:t>Commercial bid</w:t>
      </w:r>
      <w:r w:rsidR="00B6120E">
        <w:rPr>
          <w:rFonts w:ascii="Arial" w:hAnsi="Arial" w:cs="Arial"/>
          <w:b/>
          <w:color w:val="0000FF"/>
        </w:rPr>
        <w:t xml:space="preserve">: </w:t>
      </w:r>
    </w:p>
    <w:p w:rsidR="00B6120E" w:rsidRPr="00161B2F" w:rsidRDefault="00B6120E" w:rsidP="00687B29">
      <w:pPr>
        <w:spacing w:line="276" w:lineRule="auto"/>
        <w:ind w:left="720" w:right="-4" w:hanging="720"/>
        <w:jc w:val="both"/>
        <w:rPr>
          <w:rFonts w:ascii="Arial" w:hAnsi="Arial" w:cs="Arial"/>
          <w:b/>
          <w:color w:val="0000FF"/>
          <w:sz w:val="12"/>
          <w:szCs w:val="12"/>
        </w:rPr>
      </w:pPr>
    </w:p>
    <w:p w:rsidR="000F035F" w:rsidRDefault="00B6120E" w:rsidP="00687B29">
      <w:pPr>
        <w:spacing w:line="276" w:lineRule="auto"/>
        <w:ind w:left="720" w:right="-4" w:hanging="720"/>
        <w:jc w:val="both"/>
        <w:rPr>
          <w:rFonts w:ascii="Arial" w:hAnsi="Arial" w:cs="Arial"/>
          <w:b/>
          <w:color w:val="0000FF"/>
        </w:rPr>
      </w:pPr>
      <w:r>
        <w:rPr>
          <w:rFonts w:ascii="Arial" w:hAnsi="Arial" w:cs="Arial"/>
          <w:b/>
          <w:color w:val="0000FF"/>
        </w:rPr>
        <w:t xml:space="preserve">4.3.1 </w:t>
      </w:r>
      <w:r>
        <w:rPr>
          <w:rFonts w:ascii="Arial" w:hAnsi="Arial" w:cs="Arial"/>
          <w:b/>
          <w:color w:val="0000FF"/>
        </w:rPr>
        <w:tab/>
        <w:t>Lump sum p</w:t>
      </w:r>
      <w:r w:rsidR="00C6170E" w:rsidRPr="00DD2153">
        <w:rPr>
          <w:rFonts w:ascii="Arial" w:hAnsi="Arial" w:cs="Arial"/>
          <w:b/>
          <w:bCs/>
          <w:color w:val="0000FF"/>
        </w:rPr>
        <w:t>rice</w:t>
      </w:r>
      <w:r>
        <w:rPr>
          <w:rFonts w:ascii="Arial" w:hAnsi="Arial" w:cs="Arial"/>
          <w:b/>
          <w:bCs/>
          <w:color w:val="0000FF"/>
        </w:rPr>
        <w:t xml:space="preserve"> for the full scope</w:t>
      </w:r>
      <w:r w:rsidR="003761EE">
        <w:rPr>
          <w:rFonts w:ascii="Arial" w:hAnsi="Arial" w:cs="Arial"/>
          <w:b/>
          <w:bCs/>
          <w:color w:val="0000FF"/>
        </w:rPr>
        <w:t xml:space="preserve"> </w:t>
      </w:r>
      <w:r w:rsidR="0008274F" w:rsidRPr="00DD2153">
        <w:rPr>
          <w:rFonts w:ascii="Arial" w:hAnsi="Arial" w:cs="Arial"/>
        </w:rPr>
        <w:t>should be</w:t>
      </w:r>
      <w:r w:rsidR="0008274F" w:rsidRPr="00DD2153">
        <w:rPr>
          <w:rFonts w:ascii="Arial" w:hAnsi="Arial" w:cs="Arial"/>
          <w:b/>
          <w:color w:val="0000FF"/>
        </w:rPr>
        <w:t xml:space="preserve"> entered in the </w:t>
      </w:r>
      <w:r w:rsidR="00C43512" w:rsidRPr="00DD2153">
        <w:rPr>
          <w:rFonts w:ascii="Arial" w:hAnsi="Arial" w:cs="Arial"/>
          <w:b/>
          <w:color w:val="0000FF"/>
        </w:rPr>
        <w:t xml:space="preserve">box provided </w:t>
      </w:r>
      <w:r w:rsidR="00DD2153">
        <w:rPr>
          <w:rFonts w:ascii="Arial" w:hAnsi="Arial" w:cs="Arial"/>
          <w:b/>
          <w:color w:val="0000FF"/>
        </w:rPr>
        <w:t>under</w:t>
      </w:r>
      <w:r w:rsidR="003761EE">
        <w:rPr>
          <w:rFonts w:ascii="Arial" w:hAnsi="Arial" w:cs="Arial"/>
          <w:b/>
          <w:color w:val="0000FF"/>
        </w:rPr>
        <w:t xml:space="preserve"> </w:t>
      </w:r>
      <w:r w:rsidR="00C6170E" w:rsidRPr="00DD2153">
        <w:rPr>
          <w:rFonts w:ascii="Arial" w:hAnsi="Arial" w:cs="Arial"/>
          <w:b/>
          <w:color w:val="0000FF"/>
        </w:rPr>
        <w:t>‘</w:t>
      </w:r>
      <w:r w:rsidR="00176341">
        <w:rPr>
          <w:rFonts w:ascii="Arial" w:hAnsi="Arial" w:cs="Arial"/>
          <w:b/>
          <w:color w:val="0000FF"/>
        </w:rPr>
        <w:t>Price Conditions</w:t>
      </w:r>
      <w:r w:rsidR="00C6170E" w:rsidRPr="00DD2153">
        <w:rPr>
          <w:rFonts w:ascii="Arial" w:hAnsi="Arial" w:cs="Arial"/>
          <w:b/>
          <w:color w:val="0000FF"/>
        </w:rPr>
        <w:t xml:space="preserve">’ </w:t>
      </w:r>
      <w:r w:rsidR="00DD2153">
        <w:rPr>
          <w:rFonts w:ascii="Arial" w:hAnsi="Arial" w:cs="Arial"/>
          <w:b/>
          <w:color w:val="0000FF"/>
        </w:rPr>
        <w:t>in SRM portal</w:t>
      </w:r>
      <w:r w:rsidR="00C43512" w:rsidRPr="00DD2153">
        <w:rPr>
          <w:rFonts w:ascii="Arial" w:hAnsi="Arial" w:cs="Arial"/>
          <w:b/>
          <w:color w:val="0000FF"/>
        </w:rPr>
        <w:t>.</w:t>
      </w:r>
    </w:p>
    <w:p w:rsidR="00B6120E" w:rsidRPr="00B6120E" w:rsidRDefault="00B6120E" w:rsidP="00687B29">
      <w:pPr>
        <w:spacing w:line="276" w:lineRule="auto"/>
        <w:ind w:left="720" w:right="-4" w:hanging="720"/>
        <w:jc w:val="both"/>
        <w:rPr>
          <w:rFonts w:ascii="Arial" w:hAnsi="Arial" w:cs="Arial"/>
          <w:b/>
          <w:color w:val="0000FF"/>
          <w:sz w:val="12"/>
          <w:szCs w:val="12"/>
        </w:rPr>
      </w:pPr>
    </w:p>
    <w:p w:rsidR="00B6120E" w:rsidRDefault="00B6120E" w:rsidP="00687B29">
      <w:pPr>
        <w:spacing w:line="276" w:lineRule="auto"/>
        <w:ind w:left="720" w:right="-4" w:hanging="720"/>
        <w:jc w:val="both"/>
        <w:rPr>
          <w:rFonts w:ascii="Arial" w:hAnsi="Arial" w:cs="Arial"/>
        </w:rPr>
      </w:pPr>
      <w:r>
        <w:rPr>
          <w:rFonts w:ascii="Arial" w:hAnsi="Arial" w:cs="Arial"/>
          <w:b/>
          <w:color w:val="0000FF"/>
        </w:rPr>
        <w:t>4.3.2</w:t>
      </w:r>
      <w:r>
        <w:rPr>
          <w:rFonts w:ascii="Arial" w:hAnsi="Arial" w:cs="Arial"/>
          <w:b/>
          <w:color w:val="0000FF"/>
        </w:rPr>
        <w:tab/>
      </w:r>
      <w:r w:rsidRPr="00B6120E">
        <w:rPr>
          <w:rFonts w:ascii="Arial" w:hAnsi="Arial" w:cs="Arial"/>
        </w:rPr>
        <w:t xml:space="preserve">Applicable </w:t>
      </w:r>
      <w:r w:rsidRPr="00B6120E">
        <w:rPr>
          <w:rFonts w:ascii="Arial" w:hAnsi="Arial" w:cs="Arial"/>
          <w:b/>
          <w:color w:val="0000FF"/>
        </w:rPr>
        <w:t>GST</w:t>
      </w:r>
      <w:r w:rsidRPr="00B6120E">
        <w:rPr>
          <w:rFonts w:ascii="Arial" w:hAnsi="Arial" w:cs="Arial"/>
        </w:rPr>
        <w:t xml:space="preserve"> should be specifie</w:t>
      </w:r>
      <w:r>
        <w:rPr>
          <w:rFonts w:ascii="Arial" w:hAnsi="Arial" w:cs="Arial"/>
        </w:rPr>
        <w:t>d clearly.</w:t>
      </w:r>
    </w:p>
    <w:p w:rsidR="00A277DA" w:rsidRPr="00A277DA" w:rsidRDefault="00A277DA" w:rsidP="00687B29">
      <w:pPr>
        <w:spacing w:line="276" w:lineRule="auto"/>
        <w:ind w:left="720" w:right="-4" w:hanging="720"/>
        <w:jc w:val="both"/>
        <w:rPr>
          <w:rFonts w:ascii="Arial" w:hAnsi="Arial" w:cs="Arial"/>
          <w:b/>
          <w:color w:val="0000FF"/>
          <w:sz w:val="12"/>
          <w:szCs w:val="12"/>
        </w:rPr>
      </w:pPr>
    </w:p>
    <w:p w:rsidR="00FD1ECE" w:rsidRDefault="00A277DA" w:rsidP="00FD1ECE">
      <w:pPr>
        <w:spacing w:line="276" w:lineRule="auto"/>
        <w:ind w:left="720" w:right="-4" w:hanging="720"/>
        <w:jc w:val="both"/>
        <w:rPr>
          <w:rFonts w:ascii="Arial" w:hAnsi="Arial" w:cs="Arial"/>
        </w:rPr>
      </w:pPr>
      <w:r>
        <w:rPr>
          <w:rFonts w:ascii="Arial" w:hAnsi="Arial" w:cs="Arial"/>
          <w:b/>
          <w:color w:val="0000FF"/>
        </w:rPr>
        <w:t>4.3.3</w:t>
      </w:r>
      <w:r>
        <w:rPr>
          <w:rFonts w:ascii="Arial" w:hAnsi="Arial" w:cs="Arial"/>
          <w:b/>
          <w:color w:val="0000FF"/>
        </w:rPr>
        <w:tab/>
        <w:t>Price break-up</w:t>
      </w:r>
      <w:r w:rsidR="003761EE">
        <w:rPr>
          <w:rFonts w:ascii="Arial" w:hAnsi="Arial" w:cs="Arial"/>
          <w:b/>
          <w:color w:val="0000FF"/>
        </w:rPr>
        <w:t xml:space="preserve"> </w:t>
      </w:r>
      <w:r>
        <w:rPr>
          <w:rFonts w:ascii="Arial" w:hAnsi="Arial" w:cs="Arial"/>
          <w:bCs/>
        </w:rPr>
        <w:t xml:space="preserve">as per </w:t>
      </w:r>
      <w:r w:rsidRPr="00A277DA">
        <w:rPr>
          <w:rFonts w:ascii="Arial" w:hAnsi="Arial" w:cs="Arial"/>
          <w:b/>
          <w:bCs/>
          <w:color w:val="0000FF"/>
        </w:rPr>
        <w:t>Annexure-</w:t>
      </w:r>
      <w:r w:rsidR="00FE1EAF">
        <w:rPr>
          <w:rFonts w:ascii="Arial" w:hAnsi="Arial" w:cs="Arial"/>
          <w:b/>
          <w:bCs/>
          <w:color w:val="0000FF"/>
        </w:rPr>
        <w:t>Price break</w:t>
      </w:r>
      <w:r w:rsidR="00572E68">
        <w:rPr>
          <w:rFonts w:ascii="Arial" w:hAnsi="Arial" w:cs="Arial"/>
          <w:b/>
          <w:bCs/>
          <w:color w:val="0000FF"/>
        </w:rPr>
        <w:t>-</w:t>
      </w:r>
      <w:r w:rsidR="00FE1EAF">
        <w:rPr>
          <w:rFonts w:ascii="Arial" w:hAnsi="Arial" w:cs="Arial"/>
          <w:b/>
          <w:bCs/>
          <w:color w:val="0000FF"/>
        </w:rPr>
        <w:t>up</w:t>
      </w:r>
      <w:r w:rsidR="003761EE">
        <w:rPr>
          <w:rFonts w:ascii="Arial" w:hAnsi="Arial" w:cs="Arial"/>
          <w:b/>
          <w:bCs/>
          <w:color w:val="0000FF"/>
        </w:rPr>
        <w:t xml:space="preserve"> </w:t>
      </w:r>
      <w:r>
        <w:rPr>
          <w:rFonts w:ascii="Arial" w:hAnsi="Arial" w:cs="Arial"/>
        </w:rPr>
        <w:t>[</w:t>
      </w:r>
      <w:r w:rsidRPr="00153345">
        <w:rPr>
          <w:rFonts w:ascii="Arial" w:hAnsi="Arial" w:cs="Arial"/>
          <w:highlight w:val="yellow"/>
        </w:rPr>
        <w:t>Informative</w:t>
      </w:r>
      <w:r>
        <w:rPr>
          <w:rFonts w:ascii="Arial" w:hAnsi="Arial" w:cs="Arial"/>
        </w:rPr>
        <w:t xml:space="preserve">] </w:t>
      </w:r>
      <w:r w:rsidR="00D71E43">
        <w:rPr>
          <w:rFonts w:ascii="Arial" w:hAnsi="Arial" w:cs="Arial"/>
        </w:rPr>
        <w:t xml:space="preserve">should be filled and uploaded in SRM portal at </w:t>
      </w:r>
      <w:r w:rsidR="00D71E43" w:rsidRPr="00D71E43">
        <w:rPr>
          <w:rFonts w:ascii="Arial" w:hAnsi="Arial" w:cs="Arial"/>
          <w:b/>
          <w:color w:val="0000FF"/>
        </w:rPr>
        <w:t>‘Notes and Attachments’ in header level</w:t>
      </w:r>
      <w:r w:rsidR="00FD1ECE">
        <w:rPr>
          <w:rFonts w:ascii="Arial" w:hAnsi="Arial" w:cs="Arial"/>
        </w:rPr>
        <w:t>.</w:t>
      </w:r>
    </w:p>
    <w:p w:rsidR="000F035F" w:rsidRPr="0026222E" w:rsidRDefault="000F035F" w:rsidP="00677550">
      <w:pPr>
        <w:spacing w:line="276" w:lineRule="auto"/>
        <w:ind w:right="-90"/>
        <w:jc w:val="both"/>
        <w:rPr>
          <w:rFonts w:ascii="Arial" w:hAnsi="Arial" w:cs="Arial"/>
          <w:b/>
          <w:sz w:val="16"/>
          <w:szCs w:val="16"/>
        </w:rPr>
      </w:pPr>
    </w:p>
    <w:p w:rsidR="00DD2153" w:rsidRPr="000A317E" w:rsidRDefault="000A317E" w:rsidP="00BA7CFB">
      <w:pPr>
        <w:spacing w:line="276" w:lineRule="auto"/>
        <w:ind w:left="720" w:right="-4" w:hanging="720"/>
        <w:jc w:val="both"/>
        <w:rPr>
          <w:rFonts w:ascii="Arial" w:hAnsi="Arial" w:cs="Arial"/>
          <w:color w:val="0000FF"/>
        </w:rPr>
      </w:pPr>
      <w:r w:rsidRPr="000A317E">
        <w:rPr>
          <w:rFonts w:ascii="Arial" w:hAnsi="Arial" w:cs="Arial"/>
          <w:b/>
          <w:color w:val="0000FF"/>
          <w:highlight w:val="yellow"/>
          <w:u w:val="single"/>
        </w:rPr>
        <w:t>Note</w:t>
      </w:r>
      <w:r>
        <w:rPr>
          <w:rFonts w:ascii="Arial" w:hAnsi="Arial" w:cs="Arial"/>
          <w:color w:val="0000FF"/>
        </w:rPr>
        <w:t>:</w:t>
      </w:r>
      <w:r w:rsidR="00BA7CFB">
        <w:rPr>
          <w:rFonts w:ascii="Arial" w:hAnsi="Arial" w:cs="Arial"/>
          <w:color w:val="0000FF"/>
        </w:rPr>
        <w:t xml:space="preserve"> </w:t>
      </w:r>
      <w:r w:rsidR="00BA7CFB">
        <w:rPr>
          <w:rFonts w:ascii="Arial" w:hAnsi="Arial" w:cs="Arial"/>
          <w:color w:val="0000FF"/>
        </w:rPr>
        <w:tab/>
      </w:r>
      <w:r w:rsidRPr="000A317E">
        <w:rPr>
          <w:rFonts w:ascii="Arial" w:hAnsi="Arial" w:cs="Arial"/>
        </w:rPr>
        <w:t xml:space="preserve">Please </w:t>
      </w:r>
      <w:r w:rsidRPr="007179C8">
        <w:rPr>
          <w:rFonts w:ascii="Arial" w:hAnsi="Arial" w:cs="Arial"/>
          <w:bCs/>
        </w:rPr>
        <w:t>ensure</w:t>
      </w:r>
      <w:r w:rsidRPr="000A317E">
        <w:rPr>
          <w:rFonts w:ascii="Arial" w:hAnsi="Arial" w:cs="Arial"/>
        </w:rPr>
        <w:t xml:space="preserve"> that </w:t>
      </w:r>
      <w:r w:rsidRPr="000A317E">
        <w:rPr>
          <w:rFonts w:ascii="Arial" w:hAnsi="Arial" w:cs="Arial"/>
          <w:b/>
          <w:color w:val="0000FF"/>
        </w:rPr>
        <w:t>the technical documents</w:t>
      </w:r>
      <w:r>
        <w:rPr>
          <w:rFonts w:ascii="Arial" w:hAnsi="Arial" w:cs="Arial"/>
          <w:color w:val="0000FF"/>
        </w:rPr>
        <w:t xml:space="preserve"> are attached </w:t>
      </w:r>
      <w:r>
        <w:rPr>
          <w:rFonts w:ascii="Arial" w:hAnsi="Arial" w:cs="Arial"/>
          <w:bCs/>
        </w:rPr>
        <w:t xml:space="preserve">at                   </w:t>
      </w:r>
      <w:proofErr w:type="gramStart"/>
      <w:r>
        <w:rPr>
          <w:rFonts w:ascii="Arial" w:hAnsi="Arial" w:cs="Arial"/>
          <w:bCs/>
        </w:rPr>
        <w:t xml:space="preserve">   ‘</w:t>
      </w:r>
      <w:proofErr w:type="gramEnd"/>
      <w:r w:rsidR="00C83B95">
        <w:rPr>
          <w:rFonts w:ascii="Arial" w:hAnsi="Arial" w:cs="Arial"/>
          <w:b/>
          <w:bCs/>
          <w:color w:val="0000FF"/>
          <w:highlight w:val="yellow"/>
        </w:rPr>
        <w:t>RFX Information</w:t>
      </w:r>
      <w:r w:rsidR="004E7ED7">
        <w:rPr>
          <w:rFonts w:ascii="Arial" w:hAnsi="Arial" w:cs="Arial"/>
          <w:b/>
          <w:bCs/>
          <w:color w:val="0000FF"/>
          <w:highlight w:val="yellow"/>
        </w:rPr>
        <w:t xml:space="preserve"> </w:t>
      </w:r>
      <w:r w:rsidR="00C83B95" w:rsidRPr="00C83B95">
        <w:rPr>
          <w:rFonts w:ascii="Arial" w:hAnsi="Arial" w:cs="Arial"/>
          <w:b/>
          <w:bCs/>
          <w:color w:val="0000FF"/>
          <w:highlight w:val="yellow"/>
        </w:rPr>
        <w:sym w:font="Wingdings" w:char="F0E0"/>
      </w:r>
      <w:r w:rsidR="004E7ED7">
        <w:rPr>
          <w:rFonts w:ascii="Arial" w:hAnsi="Arial" w:cs="Arial"/>
          <w:b/>
          <w:bCs/>
          <w:color w:val="0000FF"/>
          <w:highlight w:val="yellow"/>
        </w:rPr>
        <w:t xml:space="preserve"> </w:t>
      </w:r>
      <w:r w:rsidRPr="00030709">
        <w:rPr>
          <w:rFonts w:ascii="Arial" w:hAnsi="Arial" w:cs="Arial"/>
          <w:b/>
          <w:bCs/>
          <w:color w:val="0000FF"/>
          <w:highlight w:val="yellow"/>
        </w:rPr>
        <w:t xml:space="preserve">Notes and </w:t>
      </w:r>
      <w:r w:rsidRPr="00474BB6">
        <w:rPr>
          <w:rFonts w:ascii="Arial" w:hAnsi="Arial" w:cs="Arial"/>
          <w:b/>
          <w:bCs/>
          <w:color w:val="0000FF"/>
          <w:highlight w:val="yellow"/>
        </w:rPr>
        <w:t>Attachments</w:t>
      </w:r>
      <w:r w:rsidR="004E7ED7">
        <w:rPr>
          <w:rFonts w:ascii="Arial" w:hAnsi="Arial" w:cs="Arial"/>
          <w:b/>
          <w:bCs/>
          <w:color w:val="0000FF"/>
          <w:highlight w:val="yellow"/>
        </w:rPr>
        <w:t xml:space="preserve"> </w:t>
      </w:r>
      <w:r w:rsidR="00C83B95" w:rsidRPr="00C83B95">
        <w:rPr>
          <w:rFonts w:ascii="Arial" w:hAnsi="Arial" w:cs="Arial"/>
          <w:b/>
          <w:bCs/>
          <w:color w:val="0000FF"/>
          <w:highlight w:val="yellow"/>
        </w:rPr>
        <w:sym w:font="Wingdings" w:char="F0E0"/>
      </w:r>
      <w:r w:rsidR="004E7ED7">
        <w:rPr>
          <w:rFonts w:ascii="Arial" w:hAnsi="Arial" w:cs="Arial"/>
          <w:b/>
          <w:bCs/>
          <w:color w:val="0000FF"/>
          <w:highlight w:val="yellow"/>
        </w:rPr>
        <w:t xml:space="preserve"> </w:t>
      </w:r>
      <w:proofErr w:type="spellStart"/>
      <w:r w:rsidR="00474BB6" w:rsidRPr="00474BB6">
        <w:rPr>
          <w:rFonts w:ascii="Arial" w:hAnsi="Arial" w:cs="Arial"/>
          <w:b/>
          <w:bCs/>
          <w:color w:val="0000FF"/>
          <w:highlight w:val="yellow"/>
        </w:rPr>
        <w:t>cFolder</w:t>
      </w:r>
      <w:proofErr w:type="spellEnd"/>
      <w:r w:rsidR="00474BB6" w:rsidRPr="00474BB6">
        <w:rPr>
          <w:rFonts w:ascii="Arial" w:hAnsi="Arial" w:cs="Arial"/>
          <w:b/>
          <w:bCs/>
          <w:color w:val="0000FF"/>
          <w:highlight w:val="yellow"/>
        </w:rPr>
        <w:t xml:space="preserve"> Attachments</w:t>
      </w:r>
      <w:r>
        <w:rPr>
          <w:rFonts w:ascii="Arial" w:hAnsi="Arial" w:cs="Arial"/>
          <w:bCs/>
        </w:rPr>
        <w:t xml:space="preserve">’ </w:t>
      </w:r>
      <w:r w:rsidR="00E84C38">
        <w:rPr>
          <w:rFonts w:ascii="Arial" w:hAnsi="Arial" w:cs="Arial"/>
          <w:bCs/>
        </w:rPr>
        <w:t xml:space="preserve">     </w:t>
      </w:r>
      <w:r>
        <w:rPr>
          <w:rFonts w:ascii="Arial" w:hAnsi="Arial" w:cs="Arial"/>
          <w:bCs/>
        </w:rPr>
        <w:t xml:space="preserve">and </w:t>
      </w:r>
      <w:r w:rsidRPr="000A317E">
        <w:rPr>
          <w:rFonts w:ascii="Arial" w:hAnsi="Arial" w:cs="Arial"/>
          <w:b/>
          <w:bCs/>
          <w:color w:val="0000FF"/>
        </w:rPr>
        <w:t>Annexure</w:t>
      </w:r>
      <w:r w:rsidR="00FE1EAF">
        <w:rPr>
          <w:rFonts w:ascii="Arial" w:hAnsi="Arial" w:cs="Arial"/>
          <w:b/>
          <w:bCs/>
          <w:color w:val="0000FF"/>
        </w:rPr>
        <w:t>-Price break</w:t>
      </w:r>
      <w:r w:rsidR="00572E68">
        <w:rPr>
          <w:rFonts w:ascii="Arial" w:hAnsi="Arial" w:cs="Arial"/>
          <w:b/>
          <w:bCs/>
          <w:color w:val="0000FF"/>
        </w:rPr>
        <w:t>-</w:t>
      </w:r>
      <w:r w:rsidR="00FE1EAF">
        <w:rPr>
          <w:rFonts w:ascii="Arial" w:hAnsi="Arial" w:cs="Arial"/>
          <w:b/>
          <w:bCs/>
          <w:color w:val="0000FF"/>
        </w:rPr>
        <w:t>up</w:t>
      </w:r>
      <w:r>
        <w:rPr>
          <w:rFonts w:ascii="Arial" w:hAnsi="Arial" w:cs="Arial"/>
          <w:bCs/>
        </w:rPr>
        <w:t xml:space="preserve"> is attached at</w:t>
      </w:r>
      <w:r w:rsidR="003761EE">
        <w:rPr>
          <w:rFonts w:ascii="Arial" w:hAnsi="Arial" w:cs="Arial"/>
          <w:bCs/>
        </w:rPr>
        <w:t xml:space="preserve"> </w:t>
      </w:r>
      <w:r w:rsidRPr="00D71E43">
        <w:rPr>
          <w:rFonts w:ascii="Arial" w:hAnsi="Arial" w:cs="Arial"/>
          <w:b/>
          <w:color w:val="0000FF"/>
        </w:rPr>
        <w:t>‘</w:t>
      </w:r>
      <w:r w:rsidRPr="000A317E">
        <w:rPr>
          <w:rFonts w:ascii="Arial" w:hAnsi="Arial" w:cs="Arial"/>
          <w:b/>
          <w:color w:val="0000FF"/>
          <w:highlight w:val="yellow"/>
        </w:rPr>
        <w:t>Notes and Attachments</w:t>
      </w:r>
      <w:r w:rsidR="003761EE">
        <w:rPr>
          <w:rFonts w:ascii="Arial" w:hAnsi="Arial" w:cs="Arial"/>
          <w:b/>
          <w:color w:val="0000FF"/>
          <w:highlight w:val="yellow"/>
        </w:rPr>
        <w:t xml:space="preserve"> </w:t>
      </w:r>
      <w:r w:rsidR="00C83B95" w:rsidRPr="00C83B95">
        <w:rPr>
          <w:rFonts w:ascii="Arial" w:hAnsi="Arial" w:cs="Arial"/>
          <w:b/>
          <w:color w:val="0000FF"/>
          <w:highlight w:val="yellow"/>
        </w:rPr>
        <w:sym w:font="Wingdings" w:char="F0E0"/>
      </w:r>
      <w:r w:rsidR="00C83B95">
        <w:rPr>
          <w:rFonts w:ascii="Arial" w:hAnsi="Arial" w:cs="Arial"/>
          <w:b/>
          <w:color w:val="0000FF"/>
          <w:highlight w:val="yellow"/>
        </w:rPr>
        <w:t xml:space="preserve"> </w:t>
      </w:r>
      <w:r w:rsidR="00C83B95" w:rsidRPr="00E84C38">
        <w:rPr>
          <w:rFonts w:ascii="Arial" w:hAnsi="Arial" w:cs="Arial"/>
          <w:b/>
          <w:color w:val="0000FF"/>
          <w:highlight w:val="yellow"/>
        </w:rPr>
        <w:t>Attachments’</w:t>
      </w:r>
      <w:r w:rsidR="00C8621D" w:rsidRPr="00E84C38">
        <w:rPr>
          <w:rFonts w:ascii="Arial" w:hAnsi="Arial" w:cs="Arial"/>
          <w:b/>
          <w:color w:val="0000FF"/>
          <w:highlight w:val="yellow"/>
        </w:rPr>
        <w:t xml:space="preserve"> in header </w:t>
      </w:r>
      <w:r w:rsidR="00C8621D" w:rsidRPr="00474D5A">
        <w:rPr>
          <w:rFonts w:ascii="Arial" w:hAnsi="Arial" w:cs="Arial"/>
          <w:b/>
          <w:color w:val="0000FF"/>
          <w:highlight w:val="yellow"/>
        </w:rPr>
        <w:t>level</w:t>
      </w:r>
      <w:r>
        <w:rPr>
          <w:rFonts w:ascii="Arial" w:hAnsi="Arial" w:cs="Arial"/>
          <w:color w:val="0000FF"/>
        </w:rPr>
        <w:t>.</w:t>
      </w:r>
    </w:p>
    <w:p w:rsidR="001B0B3D" w:rsidRPr="000D5A3C" w:rsidRDefault="001D7B98" w:rsidP="001B0B3D">
      <w:pPr>
        <w:spacing w:line="276" w:lineRule="auto"/>
        <w:ind w:left="720" w:hanging="720"/>
        <w:jc w:val="both"/>
        <w:rPr>
          <w:rFonts w:ascii="Arial" w:hAnsi="Arial" w:cs="Arial"/>
        </w:rPr>
      </w:pPr>
      <w:r>
        <w:rPr>
          <w:rFonts w:ascii="Arial" w:hAnsi="Arial" w:cs="Arial"/>
          <w:b/>
          <w:color w:val="0000FF"/>
        </w:rPr>
        <w:t>5</w:t>
      </w:r>
      <w:r w:rsidR="001B0B3D" w:rsidRPr="00EA6B5C">
        <w:rPr>
          <w:rFonts w:ascii="Arial" w:hAnsi="Arial" w:cs="Arial"/>
          <w:b/>
          <w:color w:val="0000FF"/>
        </w:rPr>
        <w:t>.0</w:t>
      </w:r>
      <w:r w:rsidR="001B0B3D">
        <w:rPr>
          <w:rFonts w:ascii="Arial" w:hAnsi="Arial" w:cs="Arial"/>
        </w:rPr>
        <w:tab/>
      </w:r>
      <w:r w:rsidR="001B0B3D" w:rsidRPr="000D5A3C">
        <w:rPr>
          <w:rFonts w:ascii="Arial" w:hAnsi="Arial" w:cs="Arial"/>
          <w:b/>
          <w:color w:val="0000FF"/>
        </w:rPr>
        <w:t>Evaluation of tenders</w:t>
      </w:r>
      <w:r w:rsidR="001B0B3D" w:rsidRPr="000D5A3C">
        <w:rPr>
          <w:rFonts w:ascii="Arial" w:hAnsi="Arial" w:cs="Arial"/>
        </w:rPr>
        <w:t>:</w:t>
      </w:r>
    </w:p>
    <w:p w:rsidR="001B0B3D" w:rsidRPr="000D5A3C" w:rsidRDefault="001B0B3D" w:rsidP="001B0B3D">
      <w:pPr>
        <w:autoSpaceDE w:val="0"/>
        <w:autoSpaceDN w:val="0"/>
        <w:adjustRightInd w:val="0"/>
        <w:ind w:left="360" w:hanging="360"/>
        <w:jc w:val="both"/>
        <w:rPr>
          <w:rFonts w:ascii="Arial" w:hAnsi="Arial" w:cs="Arial"/>
          <w:sz w:val="12"/>
          <w:szCs w:val="12"/>
        </w:rPr>
      </w:pPr>
    </w:p>
    <w:p w:rsidR="001B0B3D" w:rsidRDefault="001D7B98" w:rsidP="001B0B3D">
      <w:pPr>
        <w:autoSpaceDE w:val="0"/>
        <w:autoSpaceDN w:val="0"/>
        <w:adjustRightInd w:val="0"/>
        <w:spacing w:line="276" w:lineRule="auto"/>
        <w:ind w:left="720" w:hanging="720"/>
        <w:jc w:val="both"/>
        <w:rPr>
          <w:rFonts w:ascii="Arial" w:hAnsi="Arial" w:cs="Arial"/>
        </w:rPr>
      </w:pPr>
      <w:r>
        <w:rPr>
          <w:rFonts w:ascii="Arial" w:hAnsi="Arial" w:cs="Arial"/>
        </w:rPr>
        <w:t>5</w:t>
      </w:r>
      <w:r w:rsidR="001B0B3D" w:rsidRPr="000D5A3C">
        <w:rPr>
          <w:rFonts w:ascii="Arial" w:hAnsi="Arial" w:cs="Arial"/>
        </w:rPr>
        <w:t xml:space="preserve">.1 </w:t>
      </w:r>
      <w:r w:rsidR="001B0B3D">
        <w:rPr>
          <w:rFonts w:ascii="Arial" w:hAnsi="Arial" w:cs="Arial"/>
        </w:rPr>
        <w:tab/>
      </w:r>
      <w:r w:rsidR="001B0B3D">
        <w:rPr>
          <w:rFonts w:ascii="Arial" w:hAnsi="Arial" w:cs="Arial"/>
          <w:b/>
          <w:color w:val="0000FF"/>
        </w:rPr>
        <w:t>Technical</w:t>
      </w:r>
      <w:r w:rsidR="00BA7CFB">
        <w:rPr>
          <w:rFonts w:ascii="Arial" w:hAnsi="Arial" w:cs="Arial"/>
          <w:b/>
          <w:color w:val="0000FF"/>
        </w:rPr>
        <w:t xml:space="preserve"> </w:t>
      </w:r>
      <w:r w:rsidR="001B0B3D">
        <w:rPr>
          <w:rFonts w:ascii="Arial" w:hAnsi="Arial" w:cs="Arial"/>
          <w:b/>
          <w:color w:val="0000FF"/>
        </w:rPr>
        <w:t xml:space="preserve">bids </w:t>
      </w:r>
      <w:r w:rsidR="00BA7CFB">
        <w:rPr>
          <w:rFonts w:ascii="Arial" w:hAnsi="Arial" w:cs="Arial"/>
        </w:rPr>
        <w:t>submitted</w:t>
      </w:r>
      <w:r w:rsidR="001B0B3D">
        <w:rPr>
          <w:rFonts w:ascii="Arial" w:hAnsi="Arial" w:cs="Arial"/>
        </w:rPr>
        <w:t xml:space="preserve"> within the tender closing date and time will be opened and will be evaluated</w:t>
      </w:r>
      <w:r w:rsidR="00E24932">
        <w:rPr>
          <w:rFonts w:ascii="Arial" w:hAnsi="Arial" w:cs="Arial"/>
        </w:rPr>
        <w:t xml:space="preserve"> for technical suitability</w:t>
      </w:r>
      <w:r w:rsidR="001B0B3D" w:rsidRPr="000D5A3C">
        <w:rPr>
          <w:rFonts w:ascii="Arial" w:hAnsi="Arial" w:cs="Arial"/>
        </w:rPr>
        <w:t>.</w:t>
      </w:r>
    </w:p>
    <w:p w:rsidR="001B0B3D" w:rsidRPr="006D0CAA" w:rsidRDefault="001B0B3D" w:rsidP="001B0B3D">
      <w:pPr>
        <w:autoSpaceDE w:val="0"/>
        <w:autoSpaceDN w:val="0"/>
        <w:adjustRightInd w:val="0"/>
        <w:ind w:left="360" w:hanging="360"/>
        <w:jc w:val="both"/>
        <w:rPr>
          <w:rFonts w:ascii="Arial" w:hAnsi="Arial" w:cs="Arial"/>
          <w:sz w:val="12"/>
          <w:szCs w:val="12"/>
        </w:rPr>
      </w:pPr>
    </w:p>
    <w:p w:rsidR="001B0B3D" w:rsidRPr="000D5A3C" w:rsidRDefault="001D7B98" w:rsidP="001B0B3D">
      <w:pPr>
        <w:autoSpaceDE w:val="0"/>
        <w:autoSpaceDN w:val="0"/>
        <w:adjustRightInd w:val="0"/>
        <w:spacing w:line="276" w:lineRule="auto"/>
        <w:ind w:left="720" w:hanging="720"/>
        <w:jc w:val="both"/>
        <w:rPr>
          <w:rFonts w:ascii="Arial" w:hAnsi="Arial" w:cs="Arial"/>
        </w:rPr>
      </w:pPr>
      <w:r>
        <w:rPr>
          <w:rFonts w:ascii="Arial" w:hAnsi="Arial" w:cs="Arial"/>
        </w:rPr>
        <w:t>5</w:t>
      </w:r>
      <w:r w:rsidR="001B0B3D">
        <w:rPr>
          <w:rFonts w:ascii="Arial" w:hAnsi="Arial" w:cs="Arial"/>
        </w:rPr>
        <w:t xml:space="preserve">.2 </w:t>
      </w:r>
      <w:r w:rsidR="001B0B3D">
        <w:rPr>
          <w:rFonts w:ascii="Arial" w:hAnsi="Arial" w:cs="Arial"/>
        </w:rPr>
        <w:tab/>
      </w:r>
      <w:r w:rsidR="001B0B3D" w:rsidRPr="000D5A3C">
        <w:rPr>
          <w:rFonts w:ascii="Arial" w:hAnsi="Arial" w:cs="Arial"/>
        </w:rPr>
        <w:t>Price bid</w:t>
      </w:r>
      <w:r w:rsidR="001B0B3D">
        <w:rPr>
          <w:rFonts w:ascii="Arial" w:hAnsi="Arial" w:cs="Arial"/>
        </w:rPr>
        <w:t>s</w:t>
      </w:r>
      <w:r w:rsidR="001B0B3D" w:rsidRPr="000D5A3C">
        <w:rPr>
          <w:rFonts w:ascii="Arial" w:hAnsi="Arial" w:cs="Arial"/>
        </w:rPr>
        <w:t xml:space="preserve"> of those bidders who are adjudged as </w:t>
      </w:r>
      <w:r w:rsidR="001B0B3D" w:rsidRPr="00111F07">
        <w:rPr>
          <w:rFonts w:ascii="Arial" w:hAnsi="Arial" w:cs="Arial"/>
          <w:b/>
          <w:color w:val="0000FF"/>
        </w:rPr>
        <w:t>technically qualified</w:t>
      </w:r>
      <w:r w:rsidR="001B0B3D" w:rsidRPr="000D5A3C">
        <w:rPr>
          <w:rFonts w:ascii="Arial" w:hAnsi="Arial" w:cs="Arial"/>
        </w:rPr>
        <w:t xml:space="preserve"> by BEML </w:t>
      </w:r>
      <w:r w:rsidR="001B0B3D">
        <w:rPr>
          <w:rFonts w:ascii="Arial" w:hAnsi="Arial" w:cs="Arial"/>
        </w:rPr>
        <w:t>will only</w:t>
      </w:r>
      <w:r w:rsidR="001B0B3D" w:rsidRPr="000D5A3C">
        <w:rPr>
          <w:rFonts w:ascii="Arial" w:hAnsi="Arial" w:cs="Arial"/>
        </w:rPr>
        <w:t xml:space="preserve"> be opened. </w:t>
      </w:r>
    </w:p>
    <w:p w:rsidR="001B0B3D" w:rsidRPr="000D5A3C" w:rsidRDefault="00E679EB" w:rsidP="001B0B3D">
      <w:pPr>
        <w:autoSpaceDE w:val="0"/>
        <w:autoSpaceDN w:val="0"/>
        <w:adjustRightInd w:val="0"/>
        <w:ind w:left="720" w:hanging="720"/>
        <w:jc w:val="both"/>
        <w:rPr>
          <w:rFonts w:ascii="Arial" w:hAnsi="Arial" w:cs="Arial"/>
        </w:rPr>
      </w:pPr>
      <w:bookmarkStart w:id="1" w:name="_GoBack"/>
      <w:bookmarkEnd w:id="1"/>
      <w:r>
        <w:rPr>
          <w:rFonts w:ascii="Arial" w:hAnsi="Arial" w:cs="Arial"/>
          <w:b/>
          <w:color w:val="0000FF"/>
        </w:rPr>
        <w:t>6</w:t>
      </w:r>
      <w:r w:rsidR="001B0B3D" w:rsidRPr="00EA6B5C">
        <w:rPr>
          <w:rFonts w:ascii="Arial" w:hAnsi="Arial" w:cs="Arial"/>
          <w:b/>
          <w:color w:val="0000FF"/>
        </w:rPr>
        <w:t>.0</w:t>
      </w:r>
      <w:r w:rsidR="001B0B3D">
        <w:rPr>
          <w:rFonts w:ascii="Arial" w:hAnsi="Arial" w:cs="Arial"/>
        </w:rPr>
        <w:tab/>
      </w:r>
      <w:r w:rsidR="001B0B3D" w:rsidRPr="000D5A3C">
        <w:rPr>
          <w:rFonts w:ascii="Arial" w:hAnsi="Arial" w:cs="Arial"/>
          <w:b/>
          <w:color w:val="0000FF"/>
        </w:rPr>
        <w:t>Award of contract</w:t>
      </w:r>
      <w:r w:rsidR="001B0B3D" w:rsidRPr="000D5A3C">
        <w:rPr>
          <w:rFonts w:ascii="Arial" w:hAnsi="Arial" w:cs="Arial"/>
        </w:rPr>
        <w:t xml:space="preserve">: </w:t>
      </w:r>
    </w:p>
    <w:p w:rsidR="001B0B3D" w:rsidRPr="00842143" w:rsidRDefault="001B0B3D" w:rsidP="001B0B3D">
      <w:pPr>
        <w:autoSpaceDE w:val="0"/>
        <w:autoSpaceDN w:val="0"/>
        <w:adjustRightInd w:val="0"/>
        <w:ind w:left="360" w:hanging="360"/>
        <w:jc w:val="both"/>
        <w:rPr>
          <w:rFonts w:ascii="Arial" w:hAnsi="Arial" w:cs="Arial"/>
          <w:sz w:val="8"/>
          <w:szCs w:val="8"/>
        </w:rPr>
      </w:pPr>
    </w:p>
    <w:p w:rsidR="001B0B3D" w:rsidRPr="000D5A3C" w:rsidRDefault="00E679EB" w:rsidP="001B0B3D">
      <w:pPr>
        <w:autoSpaceDE w:val="0"/>
        <w:autoSpaceDN w:val="0"/>
        <w:adjustRightInd w:val="0"/>
        <w:spacing w:line="276" w:lineRule="auto"/>
        <w:ind w:left="720" w:hanging="720"/>
        <w:jc w:val="both"/>
        <w:rPr>
          <w:rFonts w:ascii="Arial" w:hAnsi="Arial" w:cs="Arial"/>
        </w:rPr>
      </w:pPr>
      <w:r>
        <w:rPr>
          <w:rFonts w:ascii="Arial" w:hAnsi="Arial" w:cs="Arial"/>
        </w:rPr>
        <w:t>6</w:t>
      </w:r>
      <w:r w:rsidR="001B0B3D" w:rsidRPr="000D5A3C">
        <w:rPr>
          <w:rFonts w:ascii="Arial" w:hAnsi="Arial" w:cs="Arial"/>
        </w:rPr>
        <w:t xml:space="preserve">.1 </w:t>
      </w:r>
      <w:r w:rsidR="001B0B3D">
        <w:rPr>
          <w:rFonts w:ascii="Arial" w:hAnsi="Arial" w:cs="Arial"/>
        </w:rPr>
        <w:tab/>
      </w:r>
      <w:r w:rsidR="001B0B3D" w:rsidRPr="000D5A3C">
        <w:rPr>
          <w:rFonts w:ascii="Arial" w:hAnsi="Arial" w:cs="Arial"/>
        </w:rPr>
        <w:t xml:space="preserve">Prices quoted shall be evaluated </w:t>
      </w:r>
      <w:r w:rsidR="001B0B3D">
        <w:rPr>
          <w:rFonts w:ascii="Arial" w:hAnsi="Arial" w:cs="Arial"/>
        </w:rPr>
        <w:t>on</w:t>
      </w:r>
      <w:r w:rsidR="001B0B3D" w:rsidRPr="000D5A3C">
        <w:rPr>
          <w:rFonts w:ascii="Arial" w:hAnsi="Arial" w:cs="Arial"/>
        </w:rPr>
        <w:t xml:space="preserve"> net cost </w:t>
      </w:r>
      <w:r w:rsidR="001B0B3D">
        <w:rPr>
          <w:rFonts w:ascii="Arial" w:hAnsi="Arial" w:cs="Arial"/>
        </w:rPr>
        <w:t xml:space="preserve">basis </w:t>
      </w:r>
      <w:r w:rsidR="001B0B3D" w:rsidRPr="000D5A3C">
        <w:rPr>
          <w:rFonts w:ascii="Arial" w:hAnsi="Arial" w:cs="Arial"/>
        </w:rPr>
        <w:t xml:space="preserve">to BEML, i.e. landed cost to BEML net of </w:t>
      </w:r>
      <w:r w:rsidR="001B0B3D">
        <w:rPr>
          <w:rFonts w:ascii="Arial" w:hAnsi="Arial" w:cs="Arial"/>
        </w:rPr>
        <w:t>taxes, interest loading in case of any deviation in Payment terms.</w:t>
      </w:r>
    </w:p>
    <w:p w:rsidR="001B0B3D" w:rsidRDefault="006E04B7" w:rsidP="006E04B7">
      <w:pPr>
        <w:autoSpaceDE w:val="0"/>
        <w:autoSpaceDN w:val="0"/>
        <w:adjustRightInd w:val="0"/>
        <w:ind w:left="360" w:hanging="360"/>
        <w:jc w:val="right"/>
        <w:rPr>
          <w:rFonts w:ascii="Arial" w:hAnsi="Arial" w:cs="Arial"/>
        </w:rPr>
      </w:pPr>
      <w:proofErr w:type="spellStart"/>
      <w:r>
        <w:rPr>
          <w:rFonts w:ascii="Arial" w:hAnsi="Arial" w:cs="Arial"/>
        </w:rPr>
        <w:t>Contd</w:t>
      </w:r>
      <w:proofErr w:type="spellEnd"/>
      <w:r>
        <w:rPr>
          <w:rFonts w:ascii="Arial" w:hAnsi="Arial" w:cs="Arial"/>
        </w:rPr>
        <w:t>…4</w:t>
      </w:r>
    </w:p>
    <w:p w:rsidR="002D2A5D" w:rsidRDefault="002D2A5D" w:rsidP="006E04B7">
      <w:pPr>
        <w:autoSpaceDE w:val="0"/>
        <w:autoSpaceDN w:val="0"/>
        <w:adjustRightInd w:val="0"/>
        <w:ind w:left="360" w:hanging="360"/>
        <w:jc w:val="right"/>
        <w:rPr>
          <w:rFonts w:ascii="Arial" w:hAnsi="Arial" w:cs="Arial"/>
        </w:rPr>
      </w:pPr>
    </w:p>
    <w:p w:rsidR="006E04B7" w:rsidRDefault="006E04B7" w:rsidP="006E04B7">
      <w:pPr>
        <w:autoSpaceDE w:val="0"/>
        <w:autoSpaceDN w:val="0"/>
        <w:adjustRightInd w:val="0"/>
        <w:ind w:left="360" w:hanging="360"/>
        <w:jc w:val="center"/>
        <w:rPr>
          <w:rFonts w:ascii="Arial" w:hAnsi="Arial" w:cs="Arial"/>
        </w:rPr>
      </w:pPr>
      <w:r>
        <w:rPr>
          <w:rFonts w:ascii="Arial" w:hAnsi="Arial" w:cs="Arial"/>
        </w:rPr>
        <w:t>-4-</w:t>
      </w:r>
    </w:p>
    <w:p w:rsidR="006E04B7" w:rsidRPr="006E04B7" w:rsidRDefault="006E04B7" w:rsidP="006E04B7">
      <w:pPr>
        <w:autoSpaceDE w:val="0"/>
        <w:autoSpaceDN w:val="0"/>
        <w:adjustRightInd w:val="0"/>
        <w:ind w:left="360" w:hanging="360"/>
        <w:jc w:val="center"/>
        <w:rPr>
          <w:rFonts w:ascii="Arial" w:hAnsi="Arial" w:cs="Arial"/>
        </w:rPr>
      </w:pPr>
    </w:p>
    <w:p w:rsidR="003862C8" w:rsidRPr="00DC7DEE" w:rsidRDefault="00E679EB" w:rsidP="001B0B3D">
      <w:pPr>
        <w:autoSpaceDE w:val="0"/>
        <w:autoSpaceDN w:val="0"/>
        <w:adjustRightInd w:val="0"/>
        <w:spacing w:line="276" w:lineRule="auto"/>
        <w:ind w:left="720" w:right="-184" w:hanging="720"/>
        <w:jc w:val="both"/>
        <w:rPr>
          <w:rFonts w:ascii="Arial" w:hAnsi="Arial" w:cs="Arial"/>
        </w:rPr>
      </w:pPr>
      <w:r>
        <w:rPr>
          <w:rFonts w:ascii="Arial" w:hAnsi="Arial" w:cs="Arial"/>
        </w:rPr>
        <w:t>6</w:t>
      </w:r>
      <w:r w:rsidR="001B0B3D" w:rsidRPr="00DC7DEE">
        <w:rPr>
          <w:rFonts w:ascii="Arial" w:hAnsi="Arial" w:cs="Arial"/>
        </w:rPr>
        <w:t xml:space="preserve">.2 </w:t>
      </w:r>
      <w:r w:rsidR="001B0B3D" w:rsidRPr="00DC7DEE">
        <w:rPr>
          <w:rFonts w:ascii="Arial" w:hAnsi="Arial" w:cs="Arial"/>
        </w:rPr>
        <w:tab/>
        <w:t xml:space="preserve">Technically acceptable </w:t>
      </w:r>
      <w:r w:rsidR="001B0B3D">
        <w:rPr>
          <w:rFonts w:ascii="Arial" w:hAnsi="Arial" w:cs="Arial"/>
        </w:rPr>
        <w:t xml:space="preserve">and commercially </w:t>
      </w:r>
      <w:r w:rsidR="001B0B3D" w:rsidRPr="00DC7DEE">
        <w:rPr>
          <w:rFonts w:ascii="Arial" w:hAnsi="Arial" w:cs="Arial"/>
        </w:rPr>
        <w:t xml:space="preserve">lowest (L1) </w:t>
      </w:r>
      <w:r w:rsidR="001B0B3D">
        <w:rPr>
          <w:rFonts w:ascii="Arial" w:hAnsi="Arial" w:cs="Arial"/>
        </w:rPr>
        <w:t>bidder</w:t>
      </w:r>
      <w:r w:rsidR="001B0B3D" w:rsidRPr="00DC7DEE">
        <w:rPr>
          <w:rFonts w:ascii="Arial" w:hAnsi="Arial" w:cs="Arial"/>
        </w:rPr>
        <w:t xml:space="preserve"> shall be considered for post-tender techno-commercial discussion and given the contract.</w:t>
      </w:r>
    </w:p>
    <w:p w:rsidR="0026222E" w:rsidRPr="006E04B7" w:rsidRDefault="0026222E" w:rsidP="006E04B7">
      <w:pPr>
        <w:autoSpaceDE w:val="0"/>
        <w:autoSpaceDN w:val="0"/>
        <w:adjustRightInd w:val="0"/>
        <w:spacing w:line="276" w:lineRule="auto"/>
        <w:ind w:left="540" w:hanging="540"/>
        <w:rPr>
          <w:rFonts w:ascii="Arial" w:hAnsi="Arial" w:cs="Arial"/>
          <w:sz w:val="16"/>
          <w:szCs w:val="16"/>
        </w:rPr>
      </w:pPr>
    </w:p>
    <w:p w:rsidR="001B0B3D" w:rsidRDefault="00E679EB" w:rsidP="001B0B3D">
      <w:pPr>
        <w:autoSpaceDE w:val="0"/>
        <w:autoSpaceDN w:val="0"/>
        <w:adjustRightInd w:val="0"/>
        <w:spacing w:line="276" w:lineRule="auto"/>
        <w:ind w:left="720" w:hanging="720"/>
        <w:jc w:val="both"/>
        <w:rPr>
          <w:rFonts w:ascii="Arial" w:hAnsi="Arial" w:cs="Arial"/>
        </w:rPr>
      </w:pPr>
      <w:r>
        <w:rPr>
          <w:rFonts w:ascii="Arial" w:hAnsi="Arial" w:cs="Arial"/>
          <w:b/>
          <w:color w:val="0000FF"/>
        </w:rPr>
        <w:t>7</w:t>
      </w:r>
      <w:r w:rsidR="001B0B3D" w:rsidRPr="009A6CD7">
        <w:rPr>
          <w:rFonts w:ascii="Arial" w:hAnsi="Arial" w:cs="Arial"/>
          <w:b/>
          <w:color w:val="0000FF"/>
        </w:rPr>
        <w:t>.0</w:t>
      </w:r>
      <w:r w:rsidR="001B0B3D">
        <w:rPr>
          <w:rFonts w:ascii="Arial" w:hAnsi="Arial" w:cs="Arial"/>
        </w:rPr>
        <w:tab/>
      </w:r>
      <w:r w:rsidR="001B0B3D" w:rsidRPr="00126418">
        <w:rPr>
          <w:rFonts w:ascii="Arial" w:hAnsi="Arial" w:cs="Arial"/>
          <w:b/>
          <w:color w:val="0000FF"/>
        </w:rPr>
        <w:t>Other instructions</w:t>
      </w:r>
      <w:r w:rsidR="001B0B3D">
        <w:rPr>
          <w:rFonts w:ascii="Arial" w:hAnsi="Arial" w:cs="Arial"/>
        </w:rPr>
        <w:t>:</w:t>
      </w:r>
    </w:p>
    <w:p w:rsidR="001B0B3D" w:rsidRPr="00D60810" w:rsidRDefault="001B0B3D" w:rsidP="001B0B3D">
      <w:pPr>
        <w:autoSpaceDE w:val="0"/>
        <w:autoSpaceDN w:val="0"/>
        <w:adjustRightInd w:val="0"/>
        <w:spacing w:line="276" w:lineRule="auto"/>
        <w:ind w:left="720" w:hanging="720"/>
        <w:jc w:val="both"/>
        <w:rPr>
          <w:rFonts w:ascii="Arial" w:hAnsi="Arial" w:cs="Arial"/>
          <w:sz w:val="12"/>
          <w:szCs w:val="12"/>
        </w:rPr>
      </w:pPr>
    </w:p>
    <w:p w:rsidR="001B0B3D" w:rsidRPr="000D5A3C" w:rsidRDefault="00E679EB" w:rsidP="001B0B3D">
      <w:pPr>
        <w:autoSpaceDE w:val="0"/>
        <w:autoSpaceDN w:val="0"/>
        <w:adjustRightInd w:val="0"/>
        <w:spacing w:line="276" w:lineRule="auto"/>
        <w:ind w:left="540" w:hanging="540"/>
        <w:jc w:val="both"/>
        <w:rPr>
          <w:rFonts w:ascii="Arial" w:hAnsi="Arial" w:cs="Arial"/>
        </w:rPr>
      </w:pPr>
      <w:r>
        <w:rPr>
          <w:rFonts w:ascii="Arial" w:hAnsi="Arial" w:cs="Arial"/>
        </w:rPr>
        <w:t>7</w:t>
      </w:r>
      <w:r w:rsidR="001B0B3D">
        <w:rPr>
          <w:rFonts w:ascii="Arial" w:hAnsi="Arial" w:cs="Arial"/>
        </w:rPr>
        <w:t>.</w:t>
      </w:r>
      <w:r w:rsidR="00BF10EB">
        <w:rPr>
          <w:rFonts w:ascii="Arial" w:hAnsi="Arial" w:cs="Arial"/>
        </w:rPr>
        <w:t>1</w:t>
      </w:r>
      <w:r w:rsidR="001B0B3D">
        <w:rPr>
          <w:rFonts w:ascii="Arial" w:hAnsi="Arial" w:cs="Arial"/>
        </w:rPr>
        <w:tab/>
      </w:r>
      <w:r w:rsidR="001B0B3D" w:rsidRPr="000D5A3C">
        <w:rPr>
          <w:rFonts w:ascii="Arial" w:hAnsi="Arial" w:cs="Arial"/>
        </w:rPr>
        <w:t xml:space="preserve">The due date </w:t>
      </w:r>
      <w:r w:rsidR="001B0B3D">
        <w:rPr>
          <w:rFonts w:ascii="Arial" w:hAnsi="Arial" w:cs="Arial"/>
        </w:rPr>
        <w:t>for</w:t>
      </w:r>
      <w:r w:rsidR="001B0B3D" w:rsidRPr="000D5A3C">
        <w:rPr>
          <w:rFonts w:ascii="Arial" w:hAnsi="Arial" w:cs="Arial"/>
        </w:rPr>
        <w:t xml:space="preserve"> submission of tender</w:t>
      </w:r>
      <w:r w:rsidR="001B0B3D">
        <w:rPr>
          <w:rFonts w:ascii="Arial" w:hAnsi="Arial" w:cs="Arial"/>
        </w:rPr>
        <w:t>s</w:t>
      </w:r>
      <w:r w:rsidR="001B0B3D" w:rsidRPr="000D5A3C">
        <w:rPr>
          <w:rFonts w:ascii="Arial" w:hAnsi="Arial" w:cs="Arial"/>
        </w:rPr>
        <w:t xml:space="preserve"> may be extended by BEML</w:t>
      </w:r>
      <w:r w:rsidR="001B0B3D">
        <w:rPr>
          <w:rFonts w:ascii="Arial" w:hAnsi="Arial" w:cs="Arial"/>
        </w:rPr>
        <w:t>,</w:t>
      </w:r>
      <w:r w:rsidR="00292BE5">
        <w:rPr>
          <w:rFonts w:ascii="Arial" w:hAnsi="Arial" w:cs="Arial"/>
        </w:rPr>
        <w:t xml:space="preserve"> </w:t>
      </w:r>
      <w:r w:rsidR="001B0B3D" w:rsidRPr="00635634">
        <w:rPr>
          <w:rFonts w:ascii="Arial" w:hAnsi="Arial" w:cs="Arial"/>
          <w:b/>
          <w:color w:val="0000FF"/>
        </w:rPr>
        <w:t>in its sole discretion</w:t>
      </w:r>
      <w:r w:rsidR="001B0B3D">
        <w:rPr>
          <w:rFonts w:ascii="Arial" w:hAnsi="Arial" w:cs="Arial"/>
          <w:color w:val="0000FF"/>
        </w:rPr>
        <w:t>,</w:t>
      </w:r>
      <w:r w:rsidR="001B0B3D" w:rsidRPr="000D5A3C">
        <w:rPr>
          <w:rFonts w:ascii="Arial" w:hAnsi="Arial" w:cs="Arial"/>
        </w:rPr>
        <w:t xml:space="preserve"> which shall be announced as </w:t>
      </w:r>
      <w:r w:rsidR="001B0B3D" w:rsidRPr="00037687">
        <w:rPr>
          <w:rFonts w:ascii="Arial" w:hAnsi="Arial" w:cs="Arial"/>
          <w:b/>
          <w:color w:val="0000FF"/>
        </w:rPr>
        <w:t xml:space="preserve">corrigendum to original </w:t>
      </w:r>
      <w:r w:rsidR="001B0B3D">
        <w:rPr>
          <w:rFonts w:ascii="Arial" w:hAnsi="Arial" w:cs="Arial"/>
          <w:b/>
          <w:color w:val="0000FF"/>
        </w:rPr>
        <w:t>NIT only at BEML</w:t>
      </w:r>
      <w:r w:rsidR="001B0B3D" w:rsidRPr="00037687">
        <w:rPr>
          <w:rFonts w:ascii="Arial" w:hAnsi="Arial" w:cs="Arial"/>
          <w:b/>
          <w:color w:val="0000FF"/>
        </w:rPr>
        <w:t xml:space="preserve"> website</w:t>
      </w:r>
      <w:r w:rsidR="001B0B3D" w:rsidRPr="000D5A3C">
        <w:rPr>
          <w:rFonts w:ascii="Arial" w:hAnsi="Arial" w:cs="Arial"/>
        </w:rPr>
        <w:t>. Validity of bids shall be deemed to be extended accordingly</w:t>
      </w:r>
      <w:r w:rsidR="001B0B3D">
        <w:rPr>
          <w:rFonts w:ascii="Arial" w:hAnsi="Arial" w:cs="Arial"/>
        </w:rPr>
        <w:t xml:space="preserve">. </w:t>
      </w:r>
    </w:p>
    <w:p w:rsidR="001B0B3D" w:rsidRPr="002D60B5" w:rsidRDefault="001B0B3D" w:rsidP="001B0B3D">
      <w:pPr>
        <w:tabs>
          <w:tab w:val="left" w:pos="2130"/>
        </w:tabs>
        <w:autoSpaceDE w:val="0"/>
        <w:autoSpaceDN w:val="0"/>
        <w:adjustRightInd w:val="0"/>
        <w:ind w:left="540" w:hanging="540"/>
        <w:jc w:val="both"/>
        <w:rPr>
          <w:rFonts w:ascii="Arial" w:hAnsi="Arial" w:cs="Arial"/>
          <w:sz w:val="12"/>
          <w:szCs w:val="12"/>
        </w:rPr>
      </w:pPr>
      <w:r>
        <w:rPr>
          <w:rFonts w:ascii="Arial" w:hAnsi="Arial" w:cs="Arial"/>
          <w:sz w:val="12"/>
          <w:szCs w:val="12"/>
        </w:rPr>
        <w:tab/>
      </w:r>
      <w:r>
        <w:rPr>
          <w:rFonts w:ascii="Arial" w:hAnsi="Arial" w:cs="Arial"/>
          <w:sz w:val="12"/>
          <w:szCs w:val="12"/>
        </w:rPr>
        <w:tab/>
      </w:r>
    </w:p>
    <w:p w:rsidR="004B7BFE" w:rsidRDefault="00E679EB" w:rsidP="001B0B3D">
      <w:pPr>
        <w:autoSpaceDE w:val="0"/>
        <w:autoSpaceDN w:val="0"/>
        <w:adjustRightInd w:val="0"/>
        <w:spacing w:line="276" w:lineRule="auto"/>
        <w:ind w:left="540" w:hanging="540"/>
        <w:jc w:val="both"/>
        <w:rPr>
          <w:rFonts w:ascii="Arial" w:hAnsi="Arial" w:cs="Arial"/>
        </w:rPr>
      </w:pPr>
      <w:r>
        <w:rPr>
          <w:rFonts w:ascii="Arial" w:hAnsi="Arial" w:cs="Arial"/>
        </w:rPr>
        <w:t>7</w:t>
      </w:r>
      <w:r w:rsidR="00BF10EB">
        <w:rPr>
          <w:rFonts w:ascii="Arial" w:hAnsi="Arial" w:cs="Arial"/>
        </w:rPr>
        <w:t>.</w:t>
      </w:r>
      <w:r w:rsidR="00462B1F">
        <w:rPr>
          <w:rFonts w:ascii="Arial" w:hAnsi="Arial" w:cs="Arial"/>
        </w:rPr>
        <w:t>2</w:t>
      </w:r>
      <w:r w:rsidR="001B0B3D">
        <w:rPr>
          <w:rFonts w:ascii="Arial" w:hAnsi="Arial" w:cs="Arial"/>
        </w:rPr>
        <w:tab/>
      </w:r>
      <w:r w:rsidR="001B0B3D" w:rsidRPr="000D5A3C">
        <w:rPr>
          <w:rFonts w:ascii="Arial" w:hAnsi="Arial" w:cs="Arial"/>
        </w:rPr>
        <w:t>BEML may decide to scrap the tender/refloat the tender without assigning any reasons there</w:t>
      </w:r>
      <w:r w:rsidR="00961F1C">
        <w:rPr>
          <w:rFonts w:ascii="Arial" w:hAnsi="Arial" w:cs="Arial"/>
        </w:rPr>
        <w:t xml:space="preserve"> </w:t>
      </w:r>
      <w:r w:rsidR="001B0B3D" w:rsidRPr="000D5A3C">
        <w:rPr>
          <w:rFonts w:ascii="Arial" w:hAnsi="Arial" w:cs="Arial"/>
        </w:rPr>
        <w:t>of before L</w:t>
      </w:r>
      <w:r w:rsidR="00961F1C">
        <w:rPr>
          <w:rFonts w:ascii="Arial" w:hAnsi="Arial" w:cs="Arial"/>
        </w:rPr>
        <w:t xml:space="preserve">etter of Intent (LOI) </w:t>
      </w:r>
      <w:r w:rsidR="001B0B3D" w:rsidRPr="000D5A3C">
        <w:rPr>
          <w:rFonts w:ascii="Arial" w:hAnsi="Arial" w:cs="Arial"/>
        </w:rPr>
        <w:t>/</w:t>
      </w:r>
      <w:r w:rsidR="00961F1C">
        <w:rPr>
          <w:rFonts w:ascii="Arial" w:hAnsi="Arial" w:cs="Arial"/>
        </w:rPr>
        <w:t xml:space="preserve"> </w:t>
      </w:r>
      <w:r w:rsidR="001B0B3D" w:rsidRPr="000D5A3C">
        <w:rPr>
          <w:rFonts w:ascii="Arial" w:hAnsi="Arial" w:cs="Arial"/>
        </w:rPr>
        <w:t>P</w:t>
      </w:r>
      <w:r w:rsidR="00961F1C">
        <w:rPr>
          <w:rFonts w:ascii="Arial" w:hAnsi="Arial" w:cs="Arial"/>
        </w:rPr>
        <w:t xml:space="preserve">urchase order </w:t>
      </w:r>
      <w:r w:rsidR="001B0B3D" w:rsidRPr="000D5A3C">
        <w:rPr>
          <w:rFonts w:ascii="Arial" w:hAnsi="Arial" w:cs="Arial"/>
        </w:rPr>
        <w:t>is committed.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26222E" w:rsidRPr="0026222E" w:rsidRDefault="0026222E" w:rsidP="00BF4647">
      <w:pPr>
        <w:autoSpaceDE w:val="0"/>
        <w:autoSpaceDN w:val="0"/>
        <w:adjustRightInd w:val="0"/>
        <w:spacing w:line="276" w:lineRule="auto"/>
        <w:ind w:left="540" w:hanging="540"/>
        <w:jc w:val="both"/>
        <w:rPr>
          <w:rFonts w:ascii="Arial" w:hAnsi="Arial" w:cs="Arial"/>
          <w:sz w:val="12"/>
          <w:szCs w:val="12"/>
        </w:rPr>
      </w:pPr>
    </w:p>
    <w:p w:rsidR="00AC021B" w:rsidRDefault="0026222E" w:rsidP="00BF4647">
      <w:pPr>
        <w:autoSpaceDE w:val="0"/>
        <w:autoSpaceDN w:val="0"/>
        <w:adjustRightInd w:val="0"/>
        <w:spacing w:line="276" w:lineRule="auto"/>
        <w:ind w:left="540" w:hanging="540"/>
        <w:jc w:val="both"/>
        <w:rPr>
          <w:rFonts w:ascii="Arial" w:hAnsi="Arial" w:cs="Arial"/>
        </w:rPr>
      </w:pPr>
      <w:r>
        <w:rPr>
          <w:rFonts w:ascii="Arial" w:hAnsi="Arial" w:cs="Arial"/>
        </w:rPr>
        <w:t>7</w:t>
      </w:r>
      <w:r w:rsidR="004B7BFE">
        <w:rPr>
          <w:rFonts w:ascii="Arial" w:hAnsi="Arial" w:cs="Arial"/>
        </w:rPr>
        <w:t>.</w:t>
      </w:r>
      <w:r w:rsidR="00462B1F">
        <w:rPr>
          <w:rFonts w:ascii="Arial" w:hAnsi="Arial" w:cs="Arial"/>
        </w:rPr>
        <w:t>3</w:t>
      </w:r>
      <w:r w:rsidR="004B7BFE">
        <w:rPr>
          <w:rFonts w:ascii="Arial" w:hAnsi="Arial" w:cs="Arial"/>
        </w:rPr>
        <w:tab/>
      </w:r>
      <w:r w:rsidR="006D38D4" w:rsidRPr="00635634">
        <w:rPr>
          <w:rFonts w:ascii="Arial" w:hAnsi="Arial" w:cs="Arial"/>
          <w:b/>
          <w:color w:val="0000FF"/>
        </w:rPr>
        <w:t xml:space="preserve">BEML reserves the right to verify, in its sole discretion, any information given by the bidders independently </w:t>
      </w:r>
      <w:r w:rsidR="006D38D4">
        <w:rPr>
          <w:rFonts w:ascii="Arial" w:hAnsi="Arial" w:cs="Arial"/>
          <w:b/>
          <w:color w:val="0000FF"/>
        </w:rPr>
        <w:t xml:space="preserve">either directly or </w:t>
      </w:r>
      <w:r w:rsidR="006D38D4" w:rsidRPr="00635634">
        <w:rPr>
          <w:rFonts w:ascii="Arial" w:hAnsi="Arial" w:cs="Arial"/>
          <w:b/>
          <w:color w:val="0000FF"/>
        </w:rPr>
        <w:t>through any third part</w:t>
      </w:r>
      <w:r w:rsidR="006D38D4">
        <w:rPr>
          <w:rFonts w:ascii="Arial" w:hAnsi="Arial" w:cs="Arial"/>
          <w:b/>
          <w:color w:val="0000FF"/>
        </w:rPr>
        <w:t>y</w:t>
      </w:r>
      <w:r w:rsidR="006D38D4" w:rsidRPr="00635634">
        <w:rPr>
          <w:rFonts w:ascii="Arial" w:hAnsi="Arial" w:cs="Arial"/>
          <w:b/>
          <w:color w:val="0000FF"/>
        </w:rPr>
        <w:t xml:space="preserve"> agencies. During this process, if it is found that any of the information given by the bidder is </w:t>
      </w:r>
      <w:r w:rsidR="006D38D4">
        <w:rPr>
          <w:rFonts w:ascii="Arial" w:hAnsi="Arial" w:cs="Arial"/>
          <w:b/>
          <w:color w:val="0000FF"/>
        </w:rPr>
        <w:t>false / misleading</w:t>
      </w:r>
      <w:r w:rsidR="006D38D4" w:rsidRPr="00635634">
        <w:rPr>
          <w:rFonts w:ascii="Arial" w:hAnsi="Arial" w:cs="Arial"/>
          <w:b/>
          <w:color w:val="0000FF"/>
        </w:rPr>
        <w:t xml:space="preserve">, offers of such bidders would be </w:t>
      </w:r>
      <w:r w:rsidR="00961F1C" w:rsidRPr="00635634">
        <w:rPr>
          <w:rFonts w:ascii="Arial" w:hAnsi="Arial" w:cs="Arial"/>
          <w:b/>
          <w:color w:val="0000FF"/>
        </w:rPr>
        <w:t>out rightly</w:t>
      </w:r>
      <w:r w:rsidR="006D38D4" w:rsidRPr="00635634">
        <w:rPr>
          <w:rFonts w:ascii="Arial" w:hAnsi="Arial" w:cs="Arial"/>
          <w:b/>
          <w:color w:val="0000FF"/>
        </w:rPr>
        <w:t xml:space="preserve"> rejected</w:t>
      </w:r>
      <w:r w:rsidR="00AC021B" w:rsidRPr="002B67E8">
        <w:rPr>
          <w:rFonts w:ascii="Arial" w:hAnsi="Arial" w:cs="Arial"/>
        </w:rPr>
        <w:t>.</w:t>
      </w:r>
    </w:p>
    <w:p w:rsidR="006D38D4" w:rsidRPr="00981E59" w:rsidRDefault="006D38D4" w:rsidP="006D38D4">
      <w:pPr>
        <w:autoSpaceDE w:val="0"/>
        <w:autoSpaceDN w:val="0"/>
        <w:adjustRightInd w:val="0"/>
        <w:ind w:left="540" w:hanging="540"/>
        <w:jc w:val="center"/>
        <w:rPr>
          <w:rFonts w:ascii="Arial" w:hAnsi="Arial" w:cs="Arial"/>
        </w:rPr>
      </w:pPr>
    </w:p>
    <w:p w:rsidR="00AD0027" w:rsidRDefault="0026222E" w:rsidP="00C55D97">
      <w:pPr>
        <w:autoSpaceDE w:val="0"/>
        <w:autoSpaceDN w:val="0"/>
        <w:adjustRightInd w:val="0"/>
        <w:spacing w:line="276" w:lineRule="auto"/>
        <w:ind w:left="540" w:hanging="540"/>
        <w:jc w:val="both"/>
        <w:rPr>
          <w:rFonts w:ascii="Arial" w:hAnsi="Arial" w:cs="Arial"/>
        </w:rPr>
      </w:pPr>
      <w:r>
        <w:rPr>
          <w:rFonts w:ascii="Arial" w:hAnsi="Arial" w:cs="Arial"/>
        </w:rPr>
        <w:t>7</w:t>
      </w:r>
      <w:r w:rsidR="006D38D4">
        <w:rPr>
          <w:rFonts w:ascii="Arial" w:hAnsi="Arial" w:cs="Arial"/>
        </w:rPr>
        <w:t>.</w:t>
      </w:r>
      <w:r w:rsidR="00462B1F">
        <w:rPr>
          <w:rFonts w:ascii="Arial" w:hAnsi="Arial" w:cs="Arial"/>
        </w:rPr>
        <w:t>4</w:t>
      </w:r>
      <w:r w:rsidR="00DE7158">
        <w:rPr>
          <w:rFonts w:ascii="Arial" w:hAnsi="Arial" w:cs="Arial"/>
        </w:rPr>
        <w:tab/>
      </w:r>
      <w:r w:rsidR="00B8435F">
        <w:rPr>
          <w:rFonts w:ascii="Arial" w:hAnsi="Arial" w:cs="Arial"/>
        </w:rPr>
        <w:t>Bidders</w:t>
      </w:r>
      <w:r w:rsidR="00AD0027" w:rsidRPr="000D5A3C">
        <w:rPr>
          <w:rFonts w:ascii="Arial" w:hAnsi="Arial" w:cs="Arial"/>
        </w:rPr>
        <w:t xml:space="preserve"> may submit their queries on the tender document, if any, by email on the email id </w:t>
      </w:r>
      <w:hyperlink r:id="rId11" w:history="1">
        <w:r w:rsidR="00292BE5" w:rsidRPr="00976A58">
          <w:rPr>
            <w:rStyle w:val="Hyperlink"/>
            <w:rFonts w:ascii="Arial" w:hAnsi="Arial" w:cs="Arial"/>
          </w:rPr>
          <w:t>rmm-1@beml.co.in</w:t>
        </w:r>
      </w:hyperlink>
      <w:r w:rsidR="00DC02B9">
        <w:rPr>
          <w:rFonts w:ascii="Arial" w:hAnsi="Arial" w:cs="Arial"/>
          <w:bCs/>
        </w:rPr>
        <w:t xml:space="preserve"> / </w:t>
      </w:r>
      <w:hyperlink r:id="rId12" w:history="1">
        <w:r w:rsidR="00DC02B9" w:rsidRPr="00976A58">
          <w:rPr>
            <w:rStyle w:val="Hyperlink"/>
            <w:rFonts w:ascii="Arial" w:hAnsi="Arial" w:cs="Arial"/>
          </w:rPr>
          <w:t>rm1@beml.co.in</w:t>
        </w:r>
      </w:hyperlink>
    </w:p>
    <w:p w:rsidR="00A14C07" w:rsidRPr="00981E59" w:rsidRDefault="00A14C07" w:rsidP="00D13AF0">
      <w:pPr>
        <w:autoSpaceDE w:val="0"/>
        <w:autoSpaceDN w:val="0"/>
        <w:adjustRightInd w:val="0"/>
        <w:ind w:left="360" w:hanging="360"/>
        <w:jc w:val="both"/>
        <w:rPr>
          <w:rFonts w:ascii="Arial" w:hAnsi="Arial" w:cs="Arial"/>
        </w:rPr>
      </w:pPr>
    </w:p>
    <w:p w:rsidR="00981E59" w:rsidRDefault="0026222E" w:rsidP="002D03A0">
      <w:pPr>
        <w:autoSpaceDE w:val="0"/>
        <w:autoSpaceDN w:val="0"/>
        <w:adjustRightInd w:val="0"/>
        <w:spacing w:line="276" w:lineRule="auto"/>
        <w:ind w:left="540" w:hanging="540"/>
        <w:jc w:val="both"/>
        <w:rPr>
          <w:rFonts w:ascii="Arial" w:hAnsi="Arial" w:cs="Arial"/>
        </w:rPr>
      </w:pPr>
      <w:r>
        <w:rPr>
          <w:rFonts w:ascii="Arial" w:hAnsi="Arial" w:cs="Arial"/>
        </w:rPr>
        <w:t>7</w:t>
      </w:r>
      <w:r w:rsidR="00981E59">
        <w:rPr>
          <w:rFonts w:ascii="Arial" w:hAnsi="Arial" w:cs="Arial"/>
        </w:rPr>
        <w:t>.</w:t>
      </w:r>
      <w:r>
        <w:rPr>
          <w:rFonts w:ascii="Arial" w:hAnsi="Arial" w:cs="Arial"/>
        </w:rPr>
        <w:t>5</w:t>
      </w:r>
      <w:r w:rsidR="00981E59">
        <w:rPr>
          <w:rFonts w:ascii="Arial" w:hAnsi="Arial" w:cs="Arial"/>
        </w:rPr>
        <w:tab/>
        <w:t>BEML reserves the right to seek clarification from bidders on ‘</w:t>
      </w:r>
      <w:r w:rsidR="00981E59" w:rsidRPr="00981E59">
        <w:rPr>
          <w:rFonts w:ascii="Arial" w:hAnsi="Arial" w:cs="Arial"/>
          <w:b/>
          <w:color w:val="0000FF"/>
        </w:rPr>
        <w:t>Informative</w:t>
      </w:r>
      <w:r w:rsidR="00981E59">
        <w:rPr>
          <w:rFonts w:ascii="Arial" w:hAnsi="Arial" w:cs="Arial"/>
        </w:rPr>
        <w:t xml:space="preserve">’ details. </w:t>
      </w:r>
      <w:r w:rsidR="002D03A0">
        <w:rPr>
          <w:rFonts w:ascii="Arial" w:hAnsi="Arial" w:cs="Arial"/>
        </w:rPr>
        <w:t xml:space="preserve">Bidders should comply / submit </w:t>
      </w:r>
      <w:r w:rsidR="00981E59">
        <w:rPr>
          <w:rFonts w:ascii="Arial" w:hAnsi="Arial" w:cs="Arial"/>
        </w:rPr>
        <w:t>‘</w:t>
      </w:r>
      <w:r w:rsidR="00981E59" w:rsidRPr="00981E59">
        <w:rPr>
          <w:rFonts w:ascii="Arial" w:hAnsi="Arial" w:cs="Arial"/>
          <w:b/>
          <w:color w:val="0000FF"/>
        </w:rPr>
        <w:t>Mandatory</w:t>
      </w:r>
      <w:r w:rsidR="00981E59">
        <w:rPr>
          <w:rFonts w:ascii="Arial" w:hAnsi="Arial" w:cs="Arial"/>
        </w:rPr>
        <w:t xml:space="preserve">’ clauses / details at the time of submitting the bid itself. No further clarification would be sought on ‘Mandatory’ clauses / details. Please see the </w:t>
      </w:r>
      <w:r w:rsidR="00981E59" w:rsidRPr="00981E59">
        <w:rPr>
          <w:rFonts w:ascii="Arial" w:hAnsi="Arial" w:cs="Arial"/>
          <w:b/>
          <w:color w:val="0000FF"/>
        </w:rPr>
        <w:t>checklist</w:t>
      </w:r>
      <w:r w:rsidR="00981E59">
        <w:rPr>
          <w:rFonts w:ascii="Arial" w:hAnsi="Arial" w:cs="Arial"/>
        </w:rPr>
        <w:t xml:space="preserve"> attached in this tender and </w:t>
      </w:r>
      <w:r w:rsidR="00981E59" w:rsidRPr="00981E59">
        <w:rPr>
          <w:rFonts w:ascii="Arial" w:hAnsi="Arial" w:cs="Arial"/>
          <w:b/>
          <w:color w:val="0000FF"/>
        </w:rPr>
        <w:t>ensure that the required documents are uploaded in the BEML SRM portal in the technical bid</w:t>
      </w:r>
      <w:r w:rsidR="00981E59">
        <w:rPr>
          <w:rFonts w:ascii="Arial" w:hAnsi="Arial" w:cs="Arial"/>
        </w:rPr>
        <w:t xml:space="preserve">. </w:t>
      </w:r>
      <w:r w:rsidR="00981E59">
        <w:rPr>
          <w:rFonts w:ascii="Arial" w:hAnsi="Arial" w:cs="Arial"/>
        </w:rPr>
        <w:tab/>
      </w:r>
    </w:p>
    <w:p w:rsidR="00981E59" w:rsidRDefault="00981E59" w:rsidP="00D13AF0">
      <w:pPr>
        <w:autoSpaceDE w:val="0"/>
        <w:autoSpaceDN w:val="0"/>
        <w:adjustRightInd w:val="0"/>
        <w:ind w:left="360" w:hanging="36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3F01CE" w:rsidRDefault="003F01CE" w:rsidP="00D13AF0">
      <w:pPr>
        <w:autoSpaceDE w:val="0"/>
        <w:autoSpaceDN w:val="0"/>
        <w:adjustRightInd w:val="0"/>
        <w:ind w:left="360" w:hanging="360"/>
        <w:jc w:val="both"/>
        <w:rPr>
          <w:rFonts w:ascii="Arial" w:hAnsi="Arial" w:cs="Arial"/>
        </w:rPr>
      </w:pPr>
    </w:p>
    <w:p w:rsidR="00981E59" w:rsidRDefault="00981E59" w:rsidP="00D13AF0">
      <w:pPr>
        <w:autoSpaceDE w:val="0"/>
        <w:autoSpaceDN w:val="0"/>
        <w:adjustRightInd w:val="0"/>
        <w:ind w:left="360" w:hanging="360"/>
        <w:jc w:val="both"/>
        <w:rPr>
          <w:rFonts w:ascii="Arial" w:hAnsi="Arial" w:cs="Arial"/>
        </w:rPr>
      </w:pPr>
      <w:r>
        <w:rPr>
          <w:rFonts w:ascii="Arial" w:hAnsi="Arial" w:cs="Arial"/>
        </w:rPr>
        <w:t>(Sd/-)</w:t>
      </w:r>
    </w:p>
    <w:p w:rsidR="00AF35E2" w:rsidRDefault="00EA0994" w:rsidP="00D13AF0">
      <w:pPr>
        <w:autoSpaceDE w:val="0"/>
        <w:autoSpaceDN w:val="0"/>
        <w:adjustRightInd w:val="0"/>
        <w:ind w:left="360" w:hanging="360"/>
        <w:jc w:val="both"/>
        <w:rPr>
          <w:rFonts w:ascii="Arial" w:hAnsi="Arial" w:cs="Arial"/>
        </w:rPr>
      </w:pPr>
      <w:r>
        <w:rPr>
          <w:rFonts w:ascii="Arial" w:hAnsi="Arial" w:cs="Arial"/>
        </w:rPr>
        <w:t xml:space="preserve">Assistant General </w:t>
      </w:r>
      <w:r w:rsidR="00AF35E2" w:rsidRPr="000D5A3C">
        <w:rPr>
          <w:rFonts w:ascii="Arial" w:hAnsi="Arial" w:cs="Arial"/>
        </w:rPr>
        <w:t>Manager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New Thippasandra </w:t>
      </w:r>
      <w:proofErr w:type="spellStart"/>
      <w:r w:rsidRPr="000D5A3C">
        <w:rPr>
          <w:rFonts w:ascii="Arial" w:hAnsi="Arial" w:cs="Arial"/>
        </w:rPr>
        <w:t>Post,Bangalore</w:t>
      </w:r>
      <w:proofErr w:type="spellEnd"/>
      <w:r w:rsidRPr="000D5A3C">
        <w:rPr>
          <w:rFonts w:ascii="Arial" w:hAnsi="Arial" w:cs="Arial"/>
        </w:rPr>
        <w:t xml:space="preserve"> – 560 075</w:t>
      </w:r>
    </w:p>
    <w:p w:rsidR="00557557" w:rsidRDefault="00557557" w:rsidP="00D13AF0">
      <w:pPr>
        <w:autoSpaceDE w:val="0"/>
        <w:autoSpaceDN w:val="0"/>
        <w:adjustRightInd w:val="0"/>
        <w:ind w:left="360" w:hanging="360"/>
        <w:jc w:val="both"/>
        <w:rPr>
          <w:rFonts w:ascii="Arial" w:hAnsi="Arial" w:cs="Arial"/>
        </w:rPr>
      </w:pPr>
    </w:p>
    <w:p w:rsidR="00AF35E2" w:rsidRPr="000D5A3C" w:rsidRDefault="00EA0994" w:rsidP="00D13AF0">
      <w:pPr>
        <w:autoSpaceDE w:val="0"/>
        <w:autoSpaceDN w:val="0"/>
        <w:adjustRightInd w:val="0"/>
        <w:ind w:left="360" w:hanging="360"/>
        <w:jc w:val="both"/>
        <w:rPr>
          <w:rFonts w:ascii="Arial" w:hAnsi="Arial" w:cs="Arial"/>
        </w:rPr>
      </w:pPr>
      <w:r>
        <w:rPr>
          <w:rFonts w:ascii="Arial" w:hAnsi="Arial" w:cs="Arial"/>
        </w:rPr>
        <w:t>Ph: 080 25022638</w:t>
      </w:r>
      <w:r w:rsidR="00B4703A">
        <w:rPr>
          <w:rFonts w:ascii="Arial" w:hAnsi="Arial" w:cs="Arial"/>
        </w:rPr>
        <w:t>/631</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3" w:history="1">
        <w:r w:rsidR="00EA0994" w:rsidRPr="00976A58">
          <w:rPr>
            <w:rStyle w:val="Hyperlink"/>
            <w:rFonts w:ascii="Arial" w:hAnsi="Arial" w:cs="Arial"/>
          </w:rPr>
          <w:t>rmm-1@beml.co.in</w:t>
        </w:r>
      </w:hyperlink>
    </w:p>
    <w:sectPr w:rsidR="00AF35E2" w:rsidRPr="000D5A3C" w:rsidSect="00D65D93">
      <w:pgSz w:w="11906" w:h="16838" w:code="9"/>
      <w:pgMar w:top="720" w:right="1440" w:bottom="9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F7E" w:rsidRDefault="002B6F7E" w:rsidP="00F205F9">
      <w:r>
        <w:separator/>
      </w:r>
    </w:p>
  </w:endnote>
  <w:endnote w:type="continuationSeparator" w:id="0">
    <w:p w:rsidR="002B6F7E" w:rsidRDefault="002B6F7E" w:rsidP="00F2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F7E" w:rsidRDefault="002B6F7E" w:rsidP="00F205F9">
      <w:r>
        <w:separator/>
      </w:r>
    </w:p>
  </w:footnote>
  <w:footnote w:type="continuationSeparator" w:id="0">
    <w:p w:rsidR="002B6F7E" w:rsidRDefault="002B6F7E" w:rsidP="00F2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05894"/>
    <w:multiLevelType w:val="hybridMultilevel"/>
    <w:tmpl w:val="F85EC4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3"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1"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6"/>
  </w:num>
  <w:num w:numId="3">
    <w:abstractNumId w:val="15"/>
  </w:num>
  <w:num w:numId="4">
    <w:abstractNumId w:val="23"/>
  </w:num>
  <w:num w:numId="5">
    <w:abstractNumId w:val="11"/>
  </w:num>
  <w:num w:numId="6">
    <w:abstractNumId w:val="9"/>
  </w:num>
  <w:num w:numId="7">
    <w:abstractNumId w:val="26"/>
  </w:num>
  <w:num w:numId="8">
    <w:abstractNumId w:val="8"/>
  </w:num>
  <w:num w:numId="9">
    <w:abstractNumId w:val="17"/>
  </w:num>
  <w:num w:numId="10">
    <w:abstractNumId w:val="12"/>
  </w:num>
  <w:num w:numId="11">
    <w:abstractNumId w:val="5"/>
  </w:num>
  <w:num w:numId="12">
    <w:abstractNumId w:val="19"/>
  </w:num>
  <w:num w:numId="13">
    <w:abstractNumId w:val="18"/>
  </w:num>
  <w:num w:numId="14">
    <w:abstractNumId w:val="7"/>
  </w:num>
  <w:num w:numId="15">
    <w:abstractNumId w:val="1"/>
  </w:num>
  <w:num w:numId="16">
    <w:abstractNumId w:val="24"/>
  </w:num>
  <w:num w:numId="17">
    <w:abstractNumId w:val="13"/>
  </w:num>
  <w:num w:numId="18">
    <w:abstractNumId w:val="22"/>
  </w:num>
  <w:num w:numId="19">
    <w:abstractNumId w:val="10"/>
  </w:num>
  <w:num w:numId="20">
    <w:abstractNumId w:val="25"/>
  </w:num>
  <w:num w:numId="21">
    <w:abstractNumId w:val="3"/>
  </w:num>
  <w:num w:numId="22">
    <w:abstractNumId w:val="6"/>
  </w:num>
  <w:num w:numId="23">
    <w:abstractNumId w:val="14"/>
  </w:num>
  <w:num w:numId="24">
    <w:abstractNumId w:val="0"/>
  </w:num>
  <w:num w:numId="25">
    <w:abstractNumId w:val="21"/>
  </w:num>
  <w:num w:numId="26">
    <w:abstractNumId w:val="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524"/>
    <w:rsid w:val="00006B9F"/>
    <w:rsid w:val="0001409A"/>
    <w:rsid w:val="00017F36"/>
    <w:rsid w:val="0002262A"/>
    <w:rsid w:val="00025919"/>
    <w:rsid w:val="00025DE5"/>
    <w:rsid w:val="0002750A"/>
    <w:rsid w:val="00030709"/>
    <w:rsid w:val="000371CE"/>
    <w:rsid w:val="00037687"/>
    <w:rsid w:val="000378F7"/>
    <w:rsid w:val="00042C6C"/>
    <w:rsid w:val="00043AC0"/>
    <w:rsid w:val="00044E4B"/>
    <w:rsid w:val="00045934"/>
    <w:rsid w:val="00047DB4"/>
    <w:rsid w:val="0005025C"/>
    <w:rsid w:val="0006312E"/>
    <w:rsid w:val="0006326D"/>
    <w:rsid w:val="0006354E"/>
    <w:rsid w:val="000641F1"/>
    <w:rsid w:val="000643E8"/>
    <w:rsid w:val="00071209"/>
    <w:rsid w:val="00071F06"/>
    <w:rsid w:val="00073A31"/>
    <w:rsid w:val="000748D1"/>
    <w:rsid w:val="0007497F"/>
    <w:rsid w:val="00080DFB"/>
    <w:rsid w:val="00080FE2"/>
    <w:rsid w:val="00081986"/>
    <w:rsid w:val="0008274F"/>
    <w:rsid w:val="00086764"/>
    <w:rsid w:val="000916AC"/>
    <w:rsid w:val="0009273E"/>
    <w:rsid w:val="00093133"/>
    <w:rsid w:val="000A0924"/>
    <w:rsid w:val="000A317E"/>
    <w:rsid w:val="000A3302"/>
    <w:rsid w:val="000A3823"/>
    <w:rsid w:val="000A7931"/>
    <w:rsid w:val="000A7A4A"/>
    <w:rsid w:val="000B2175"/>
    <w:rsid w:val="000B6152"/>
    <w:rsid w:val="000B6365"/>
    <w:rsid w:val="000C1936"/>
    <w:rsid w:val="000C4CCF"/>
    <w:rsid w:val="000C7A89"/>
    <w:rsid w:val="000D4BE5"/>
    <w:rsid w:val="000D5A3C"/>
    <w:rsid w:val="000D6D16"/>
    <w:rsid w:val="000D73A1"/>
    <w:rsid w:val="000E3CA9"/>
    <w:rsid w:val="000E4D71"/>
    <w:rsid w:val="000F035F"/>
    <w:rsid w:val="000F3832"/>
    <w:rsid w:val="000F49D5"/>
    <w:rsid w:val="0010133D"/>
    <w:rsid w:val="001014A7"/>
    <w:rsid w:val="0010485A"/>
    <w:rsid w:val="00104A5C"/>
    <w:rsid w:val="00111F07"/>
    <w:rsid w:val="0011221D"/>
    <w:rsid w:val="0012002C"/>
    <w:rsid w:val="0012286D"/>
    <w:rsid w:val="00123E84"/>
    <w:rsid w:val="00125486"/>
    <w:rsid w:val="001257BA"/>
    <w:rsid w:val="00126418"/>
    <w:rsid w:val="00131838"/>
    <w:rsid w:val="00131A99"/>
    <w:rsid w:val="00132D75"/>
    <w:rsid w:val="0013421C"/>
    <w:rsid w:val="0013590B"/>
    <w:rsid w:val="001407E9"/>
    <w:rsid w:val="00141485"/>
    <w:rsid w:val="00141AE9"/>
    <w:rsid w:val="001462BE"/>
    <w:rsid w:val="00146B86"/>
    <w:rsid w:val="00147C45"/>
    <w:rsid w:val="00150C9E"/>
    <w:rsid w:val="00153345"/>
    <w:rsid w:val="00160AC7"/>
    <w:rsid w:val="00161B2F"/>
    <w:rsid w:val="00161D36"/>
    <w:rsid w:val="00166C5F"/>
    <w:rsid w:val="00171031"/>
    <w:rsid w:val="001751D1"/>
    <w:rsid w:val="00175EDA"/>
    <w:rsid w:val="00176341"/>
    <w:rsid w:val="00177FF3"/>
    <w:rsid w:val="00181B24"/>
    <w:rsid w:val="00181E17"/>
    <w:rsid w:val="001820DD"/>
    <w:rsid w:val="0018590A"/>
    <w:rsid w:val="00192292"/>
    <w:rsid w:val="001969E7"/>
    <w:rsid w:val="001A2C98"/>
    <w:rsid w:val="001A31E0"/>
    <w:rsid w:val="001B0B3D"/>
    <w:rsid w:val="001B36B7"/>
    <w:rsid w:val="001B558F"/>
    <w:rsid w:val="001B75CB"/>
    <w:rsid w:val="001C0F8E"/>
    <w:rsid w:val="001C163F"/>
    <w:rsid w:val="001C2CF3"/>
    <w:rsid w:val="001C3736"/>
    <w:rsid w:val="001C6BDF"/>
    <w:rsid w:val="001D15EC"/>
    <w:rsid w:val="001D3A0D"/>
    <w:rsid w:val="001D441C"/>
    <w:rsid w:val="001D60F9"/>
    <w:rsid w:val="001D7A97"/>
    <w:rsid w:val="001D7B98"/>
    <w:rsid w:val="001E0658"/>
    <w:rsid w:val="001E15FB"/>
    <w:rsid w:val="001E3E80"/>
    <w:rsid w:val="001E49B3"/>
    <w:rsid w:val="001E50A7"/>
    <w:rsid w:val="001E5BF5"/>
    <w:rsid w:val="001E749F"/>
    <w:rsid w:val="001F12EF"/>
    <w:rsid w:val="001F28AA"/>
    <w:rsid w:val="00201588"/>
    <w:rsid w:val="0020265F"/>
    <w:rsid w:val="00205D42"/>
    <w:rsid w:val="002103A0"/>
    <w:rsid w:val="002143FC"/>
    <w:rsid w:val="00217C51"/>
    <w:rsid w:val="00221B54"/>
    <w:rsid w:val="002233A8"/>
    <w:rsid w:val="00230D71"/>
    <w:rsid w:val="00235C7C"/>
    <w:rsid w:val="002364E7"/>
    <w:rsid w:val="002403D4"/>
    <w:rsid w:val="00241935"/>
    <w:rsid w:val="00244BA5"/>
    <w:rsid w:val="002469D5"/>
    <w:rsid w:val="002504DE"/>
    <w:rsid w:val="0025075A"/>
    <w:rsid w:val="00250F4E"/>
    <w:rsid w:val="00253564"/>
    <w:rsid w:val="00253782"/>
    <w:rsid w:val="00254626"/>
    <w:rsid w:val="00260F7C"/>
    <w:rsid w:val="00261B89"/>
    <w:rsid w:val="0026222E"/>
    <w:rsid w:val="002643D1"/>
    <w:rsid w:val="00264499"/>
    <w:rsid w:val="0026597D"/>
    <w:rsid w:val="00267563"/>
    <w:rsid w:val="00275808"/>
    <w:rsid w:val="00276C14"/>
    <w:rsid w:val="00277B7E"/>
    <w:rsid w:val="00283BDE"/>
    <w:rsid w:val="00285FD0"/>
    <w:rsid w:val="002878D5"/>
    <w:rsid w:val="00291137"/>
    <w:rsid w:val="00292BE5"/>
    <w:rsid w:val="0029345B"/>
    <w:rsid w:val="002935CF"/>
    <w:rsid w:val="002950A8"/>
    <w:rsid w:val="002972BB"/>
    <w:rsid w:val="00297AC1"/>
    <w:rsid w:val="002A3C7E"/>
    <w:rsid w:val="002A4422"/>
    <w:rsid w:val="002B0931"/>
    <w:rsid w:val="002B13DB"/>
    <w:rsid w:val="002B67E8"/>
    <w:rsid w:val="002B6F7E"/>
    <w:rsid w:val="002B6FE8"/>
    <w:rsid w:val="002C135A"/>
    <w:rsid w:val="002C77FB"/>
    <w:rsid w:val="002D03A0"/>
    <w:rsid w:val="002D0D22"/>
    <w:rsid w:val="002D2A5D"/>
    <w:rsid w:val="002D5920"/>
    <w:rsid w:val="002D599A"/>
    <w:rsid w:val="002D60B5"/>
    <w:rsid w:val="002D6B1A"/>
    <w:rsid w:val="002E140D"/>
    <w:rsid w:val="002E1F89"/>
    <w:rsid w:val="002E2186"/>
    <w:rsid w:val="002E3D95"/>
    <w:rsid w:val="002E44AA"/>
    <w:rsid w:val="002F0BF6"/>
    <w:rsid w:val="002F1AEF"/>
    <w:rsid w:val="002F1B01"/>
    <w:rsid w:val="00301978"/>
    <w:rsid w:val="00304AA7"/>
    <w:rsid w:val="00305E61"/>
    <w:rsid w:val="00306999"/>
    <w:rsid w:val="00307790"/>
    <w:rsid w:val="00310AA2"/>
    <w:rsid w:val="00316198"/>
    <w:rsid w:val="00316A1B"/>
    <w:rsid w:val="003176AF"/>
    <w:rsid w:val="00321AD3"/>
    <w:rsid w:val="00323636"/>
    <w:rsid w:val="003237B9"/>
    <w:rsid w:val="0033336C"/>
    <w:rsid w:val="003340B8"/>
    <w:rsid w:val="0033429C"/>
    <w:rsid w:val="00334ECA"/>
    <w:rsid w:val="0033531E"/>
    <w:rsid w:val="003379B8"/>
    <w:rsid w:val="00342DCB"/>
    <w:rsid w:val="0034370C"/>
    <w:rsid w:val="00343E2C"/>
    <w:rsid w:val="003500CE"/>
    <w:rsid w:val="00350BF8"/>
    <w:rsid w:val="00351E8A"/>
    <w:rsid w:val="00353201"/>
    <w:rsid w:val="00361186"/>
    <w:rsid w:val="003637FC"/>
    <w:rsid w:val="00364517"/>
    <w:rsid w:val="00364795"/>
    <w:rsid w:val="00364B06"/>
    <w:rsid w:val="00365706"/>
    <w:rsid w:val="0037261D"/>
    <w:rsid w:val="00376191"/>
    <w:rsid w:val="003761EE"/>
    <w:rsid w:val="00383507"/>
    <w:rsid w:val="00385D99"/>
    <w:rsid w:val="003862C8"/>
    <w:rsid w:val="0038694D"/>
    <w:rsid w:val="003873E8"/>
    <w:rsid w:val="00387732"/>
    <w:rsid w:val="00391A30"/>
    <w:rsid w:val="00392D92"/>
    <w:rsid w:val="003939DD"/>
    <w:rsid w:val="00393A4C"/>
    <w:rsid w:val="00393DA8"/>
    <w:rsid w:val="00394C45"/>
    <w:rsid w:val="00396ED2"/>
    <w:rsid w:val="00397933"/>
    <w:rsid w:val="003A020D"/>
    <w:rsid w:val="003A29FD"/>
    <w:rsid w:val="003A2F36"/>
    <w:rsid w:val="003A4A61"/>
    <w:rsid w:val="003B5A9D"/>
    <w:rsid w:val="003B7AE4"/>
    <w:rsid w:val="003C178B"/>
    <w:rsid w:val="003C316F"/>
    <w:rsid w:val="003C41AF"/>
    <w:rsid w:val="003C59A2"/>
    <w:rsid w:val="003D00E3"/>
    <w:rsid w:val="003D6FA8"/>
    <w:rsid w:val="003E2D09"/>
    <w:rsid w:val="003E5220"/>
    <w:rsid w:val="003E7902"/>
    <w:rsid w:val="003F01CE"/>
    <w:rsid w:val="003F12F3"/>
    <w:rsid w:val="003F2752"/>
    <w:rsid w:val="003F27C0"/>
    <w:rsid w:val="003F5085"/>
    <w:rsid w:val="00403A47"/>
    <w:rsid w:val="00404D93"/>
    <w:rsid w:val="00407AB4"/>
    <w:rsid w:val="00410B53"/>
    <w:rsid w:val="00411CAA"/>
    <w:rsid w:val="00415DB5"/>
    <w:rsid w:val="004168CE"/>
    <w:rsid w:val="004200E8"/>
    <w:rsid w:val="00421D2D"/>
    <w:rsid w:val="00422A75"/>
    <w:rsid w:val="00422CDE"/>
    <w:rsid w:val="00424AE2"/>
    <w:rsid w:val="00427138"/>
    <w:rsid w:val="00427279"/>
    <w:rsid w:val="00427628"/>
    <w:rsid w:val="00432F5D"/>
    <w:rsid w:val="00434B6C"/>
    <w:rsid w:val="00435242"/>
    <w:rsid w:val="00440907"/>
    <w:rsid w:val="00440970"/>
    <w:rsid w:val="0044354E"/>
    <w:rsid w:val="004444CF"/>
    <w:rsid w:val="004530FA"/>
    <w:rsid w:val="0045545F"/>
    <w:rsid w:val="0045598B"/>
    <w:rsid w:val="00456B45"/>
    <w:rsid w:val="004577EF"/>
    <w:rsid w:val="004600B1"/>
    <w:rsid w:val="00462B1F"/>
    <w:rsid w:val="00473D81"/>
    <w:rsid w:val="00474996"/>
    <w:rsid w:val="00474BB6"/>
    <w:rsid w:val="00474D5A"/>
    <w:rsid w:val="0047617E"/>
    <w:rsid w:val="00476C29"/>
    <w:rsid w:val="0048056A"/>
    <w:rsid w:val="004808D8"/>
    <w:rsid w:val="00481A2A"/>
    <w:rsid w:val="00483C54"/>
    <w:rsid w:val="00485679"/>
    <w:rsid w:val="004873DD"/>
    <w:rsid w:val="00490940"/>
    <w:rsid w:val="00495DD3"/>
    <w:rsid w:val="00496C5D"/>
    <w:rsid w:val="004976B8"/>
    <w:rsid w:val="004A08CC"/>
    <w:rsid w:val="004A17AB"/>
    <w:rsid w:val="004A3174"/>
    <w:rsid w:val="004A68B8"/>
    <w:rsid w:val="004A74D4"/>
    <w:rsid w:val="004A75A9"/>
    <w:rsid w:val="004B7BFE"/>
    <w:rsid w:val="004C1E64"/>
    <w:rsid w:val="004C2D96"/>
    <w:rsid w:val="004C30D1"/>
    <w:rsid w:val="004C7398"/>
    <w:rsid w:val="004D235A"/>
    <w:rsid w:val="004D2839"/>
    <w:rsid w:val="004D6564"/>
    <w:rsid w:val="004D6A36"/>
    <w:rsid w:val="004D7893"/>
    <w:rsid w:val="004D796D"/>
    <w:rsid w:val="004E2CC3"/>
    <w:rsid w:val="004E3EA7"/>
    <w:rsid w:val="004E40C0"/>
    <w:rsid w:val="004E5313"/>
    <w:rsid w:val="004E7ED7"/>
    <w:rsid w:val="004F1258"/>
    <w:rsid w:val="004F2C50"/>
    <w:rsid w:val="00504AD5"/>
    <w:rsid w:val="00505724"/>
    <w:rsid w:val="005058C6"/>
    <w:rsid w:val="005103A7"/>
    <w:rsid w:val="0051173B"/>
    <w:rsid w:val="00511EDD"/>
    <w:rsid w:val="005150E5"/>
    <w:rsid w:val="00517390"/>
    <w:rsid w:val="0052234F"/>
    <w:rsid w:val="0052300F"/>
    <w:rsid w:val="00531AA5"/>
    <w:rsid w:val="00534C7D"/>
    <w:rsid w:val="00550E1E"/>
    <w:rsid w:val="00551076"/>
    <w:rsid w:val="00551E01"/>
    <w:rsid w:val="005520D6"/>
    <w:rsid w:val="0055565D"/>
    <w:rsid w:val="00557557"/>
    <w:rsid w:val="00562FCB"/>
    <w:rsid w:val="005718EC"/>
    <w:rsid w:val="00572E68"/>
    <w:rsid w:val="005750A0"/>
    <w:rsid w:val="00582112"/>
    <w:rsid w:val="005829FD"/>
    <w:rsid w:val="00582AE7"/>
    <w:rsid w:val="005840BD"/>
    <w:rsid w:val="005910E9"/>
    <w:rsid w:val="0059272C"/>
    <w:rsid w:val="005931FE"/>
    <w:rsid w:val="00596550"/>
    <w:rsid w:val="005A04C6"/>
    <w:rsid w:val="005A13EF"/>
    <w:rsid w:val="005A5088"/>
    <w:rsid w:val="005B04D8"/>
    <w:rsid w:val="005B13D6"/>
    <w:rsid w:val="005B2889"/>
    <w:rsid w:val="005B2E19"/>
    <w:rsid w:val="005B5FC0"/>
    <w:rsid w:val="005B62A0"/>
    <w:rsid w:val="005C1DE7"/>
    <w:rsid w:val="005C6D7B"/>
    <w:rsid w:val="005C740D"/>
    <w:rsid w:val="005C7AA5"/>
    <w:rsid w:val="005C7DBC"/>
    <w:rsid w:val="005D16EE"/>
    <w:rsid w:val="005D3581"/>
    <w:rsid w:val="005D4046"/>
    <w:rsid w:val="005D72CA"/>
    <w:rsid w:val="005E0275"/>
    <w:rsid w:val="005E08BE"/>
    <w:rsid w:val="005E55D2"/>
    <w:rsid w:val="005F2662"/>
    <w:rsid w:val="005F3626"/>
    <w:rsid w:val="005F4286"/>
    <w:rsid w:val="00601C7D"/>
    <w:rsid w:val="00602CD0"/>
    <w:rsid w:val="00604930"/>
    <w:rsid w:val="006062DB"/>
    <w:rsid w:val="00610299"/>
    <w:rsid w:val="00611778"/>
    <w:rsid w:val="00616041"/>
    <w:rsid w:val="006161BE"/>
    <w:rsid w:val="00621490"/>
    <w:rsid w:val="00622159"/>
    <w:rsid w:val="006266DD"/>
    <w:rsid w:val="0063129F"/>
    <w:rsid w:val="00632C1A"/>
    <w:rsid w:val="00635634"/>
    <w:rsid w:val="0064158C"/>
    <w:rsid w:val="0064741D"/>
    <w:rsid w:val="00647570"/>
    <w:rsid w:val="006524C4"/>
    <w:rsid w:val="00652B2B"/>
    <w:rsid w:val="0065646A"/>
    <w:rsid w:val="00656DEC"/>
    <w:rsid w:val="00656FF6"/>
    <w:rsid w:val="006606DD"/>
    <w:rsid w:val="00660A08"/>
    <w:rsid w:val="006663B8"/>
    <w:rsid w:val="00667F69"/>
    <w:rsid w:val="00677550"/>
    <w:rsid w:val="00687B29"/>
    <w:rsid w:val="006908C9"/>
    <w:rsid w:val="00691E04"/>
    <w:rsid w:val="00692728"/>
    <w:rsid w:val="00694749"/>
    <w:rsid w:val="0069506B"/>
    <w:rsid w:val="006A0B85"/>
    <w:rsid w:val="006A5F68"/>
    <w:rsid w:val="006A7E82"/>
    <w:rsid w:val="006B136D"/>
    <w:rsid w:val="006B519F"/>
    <w:rsid w:val="006B6BE8"/>
    <w:rsid w:val="006B7486"/>
    <w:rsid w:val="006C0F1C"/>
    <w:rsid w:val="006C3093"/>
    <w:rsid w:val="006C534D"/>
    <w:rsid w:val="006D0177"/>
    <w:rsid w:val="006D0CAA"/>
    <w:rsid w:val="006D1EC9"/>
    <w:rsid w:val="006D2209"/>
    <w:rsid w:val="006D34F6"/>
    <w:rsid w:val="006D38D4"/>
    <w:rsid w:val="006D3FA2"/>
    <w:rsid w:val="006D3FA6"/>
    <w:rsid w:val="006D5A64"/>
    <w:rsid w:val="006D7430"/>
    <w:rsid w:val="006E04B7"/>
    <w:rsid w:val="006E0F81"/>
    <w:rsid w:val="006E360D"/>
    <w:rsid w:val="006E41AD"/>
    <w:rsid w:val="006E4D80"/>
    <w:rsid w:val="006F04C4"/>
    <w:rsid w:val="006F15B4"/>
    <w:rsid w:val="006F2234"/>
    <w:rsid w:val="006F572E"/>
    <w:rsid w:val="006F664E"/>
    <w:rsid w:val="00704302"/>
    <w:rsid w:val="00707C8F"/>
    <w:rsid w:val="007125FE"/>
    <w:rsid w:val="00712AD3"/>
    <w:rsid w:val="00712CA3"/>
    <w:rsid w:val="007160EC"/>
    <w:rsid w:val="00717535"/>
    <w:rsid w:val="007179C8"/>
    <w:rsid w:val="00721DDF"/>
    <w:rsid w:val="007226F0"/>
    <w:rsid w:val="00723E67"/>
    <w:rsid w:val="007257D3"/>
    <w:rsid w:val="0073409D"/>
    <w:rsid w:val="00737ABB"/>
    <w:rsid w:val="00737FAF"/>
    <w:rsid w:val="00741A77"/>
    <w:rsid w:val="00744F3F"/>
    <w:rsid w:val="00745DE8"/>
    <w:rsid w:val="007474C7"/>
    <w:rsid w:val="00747690"/>
    <w:rsid w:val="00751E21"/>
    <w:rsid w:val="007562B2"/>
    <w:rsid w:val="007639C1"/>
    <w:rsid w:val="007677C7"/>
    <w:rsid w:val="007707FC"/>
    <w:rsid w:val="00770DA4"/>
    <w:rsid w:val="00773738"/>
    <w:rsid w:val="0077411A"/>
    <w:rsid w:val="00775366"/>
    <w:rsid w:val="00781EE6"/>
    <w:rsid w:val="007822D1"/>
    <w:rsid w:val="00783630"/>
    <w:rsid w:val="00784F67"/>
    <w:rsid w:val="00785560"/>
    <w:rsid w:val="007872C3"/>
    <w:rsid w:val="0079052E"/>
    <w:rsid w:val="0079284C"/>
    <w:rsid w:val="007943AA"/>
    <w:rsid w:val="007A49C7"/>
    <w:rsid w:val="007B2063"/>
    <w:rsid w:val="007B26D2"/>
    <w:rsid w:val="007B7ABF"/>
    <w:rsid w:val="007B7FF7"/>
    <w:rsid w:val="007C030A"/>
    <w:rsid w:val="007C112A"/>
    <w:rsid w:val="007C5DD6"/>
    <w:rsid w:val="007D246E"/>
    <w:rsid w:val="007D265C"/>
    <w:rsid w:val="007D494C"/>
    <w:rsid w:val="007D497B"/>
    <w:rsid w:val="007D60D1"/>
    <w:rsid w:val="007D73A3"/>
    <w:rsid w:val="007E386D"/>
    <w:rsid w:val="007E404C"/>
    <w:rsid w:val="007E5078"/>
    <w:rsid w:val="007E6B86"/>
    <w:rsid w:val="007E6D2A"/>
    <w:rsid w:val="007E7396"/>
    <w:rsid w:val="007F0D38"/>
    <w:rsid w:val="007F1DBB"/>
    <w:rsid w:val="007F22FE"/>
    <w:rsid w:val="007F33B1"/>
    <w:rsid w:val="007F419A"/>
    <w:rsid w:val="007F6ADA"/>
    <w:rsid w:val="007F7CC3"/>
    <w:rsid w:val="0080502B"/>
    <w:rsid w:val="0080513D"/>
    <w:rsid w:val="00807212"/>
    <w:rsid w:val="00812293"/>
    <w:rsid w:val="00814570"/>
    <w:rsid w:val="00817A57"/>
    <w:rsid w:val="008233F9"/>
    <w:rsid w:val="0082798F"/>
    <w:rsid w:val="008344E6"/>
    <w:rsid w:val="0084122B"/>
    <w:rsid w:val="00842143"/>
    <w:rsid w:val="0084334F"/>
    <w:rsid w:val="0085122A"/>
    <w:rsid w:val="00854EDA"/>
    <w:rsid w:val="008606CE"/>
    <w:rsid w:val="008615BD"/>
    <w:rsid w:val="00864468"/>
    <w:rsid w:val="0086472A"/>
    <w:rsid w:val="00867A2A"/>
    <w:rsid w:val="00873934"/>
    <w:rsid w:val="008754C5"/>
    <w:rsid w:val="00877170"/>
    <w:rsid w:val="00894F34"/>
    <w:rsid w:val="00896DCE"/>
    <w:rsid w:val="00896E43"/>
    <w:rsid w:val="008A124C"/>
    <w:rsid w:val="008A1412"/>
    <w:rsid w:val="008A235D"/>
    <w:rsid w:val="008A2E1B"/>
    <w:rsid w:val="008A558C"/>
    <w:rsid w:val="008A587C"/>
    <w:rsid w:val="008B1105"/>
    <w:rsid w:val="008B13B3"/>
    <w:rsid w:val="008B1811"/>
    <w:rsid w:val="008B2414"/>
    <w:rsid w:val="008B53AF"/>
    <w:rsid w:val="008B6462"/>
    <w:rsid w:val="008C3745"/>
    <w:rsid w:val="008C3A21"/>
    <w:rsid w:val="008C7548"/>
    <w:rsid w:val="008D08E7"/>
    <w:rsid w:val="008D0B3A"/>
    <w:rsid w:val="008D1E52"/>
    <w:rsid w:val="008D1FF5"/>
    <w:rsid w:val="008D27D5"/>
    <w:rsid w:val="008D361B"/>
    <w:rsid w:val="008D6D5A"/>
    <w:rsid w:val="008D765D"/>
    <w:rsid w:val="008E07B6"/>
    <w:rsid w:val="008E1316"/>
    <w:rsid w:val="008E1D66"/>
    <w:rsid w:val="008E4A7F"/>
    <w:rsid w:val="008F0362"/>
    <w:rsid w:val="008F2A51"/>
    <w:rsid w:val="008F2BD0"/>
    <w:rsid w:val="008F3622"/>
    <w:rsid w:val="008F68E8"/>
    <w:rsid w:val="009060DC"/>
    <w:rsid w:val="00907C96"/>
    <w:rsid w:val="00910079"/>
    <w:rsid w:val="009253F2"/>
    <w:rsid w:val="00925E2C"/>
    <w:rsid w:val="00933EA2"/>
    <w:rsid w:val="009376E0"/>
    <w:rsid w:val="00937D1E"/>
    <w:rsid w:val="009400C1"/>
    <w:rsid w:val="0094067D"/>
    <w:rsid w:val="00941CD3"/>
    <w:rsid w:val="009433D9"/>
    <w:rsid w:val="009436A2"/>
    <w:rsid w:val="00945773"/>
    <w:rsid w:val="00950EAE"/>
    <w:rsid w:val="00951DB6"/>
    <w:rsid w:val="009546CC"/>
    <w:rsid w:val="00956969"/>
    <w:rsid w:val="00961EA9"/>
    <w:rsid w:val="00961F1C"/>
    <w:rsid w:val="00973BE8"/>
    <w:rsid w:val="00974AB1"/>
    <w:rsid w:val="0097508B"/>
    <w:rsid w:val="00981BC3"/>
    <w:rsid w:val="00981E59"/>
    <w:rsid w:val="009821E8"/>
    <w:rsid w:val="00983689"/>
    <w:rsid w:val="00983C5D"/>
    <w:rsid w:val="00983D21"/>
    <w:rsid w:val="00984DD3"/>
    <w:rsid w:val="00984FD5"/>
    <w:rsid w:val="00986660"/>
    <w:rsid w:val="00986F08"/>
    <w:rsid w:val="009879B9"/>
    <w:rsid w:val="009905FE"/>
    <w:rsid w:val="00994FD6"/>
    <w:rsid w:val="00995DE2"/>
    <w:rsid w:val="009965A8"/>
    <w:rsid w:val="00997882"/>
    <w:rsid w:val="009A3095"/>
    <w:rsid w:val="009A6CD7"/>
    <w:rsid w:val="009A79EB"/>
    <w:rsid w:val="009B0260"/>
    <w:rsid w:val="009B3849"/>
    <w:rsid w:val="009B4768"/>
    <w:rsid w:val="009B6FCE"/>
    <w:rsid w:val="009B71AB"/>
    <w:rsid w:val="009B725A"/>
    <w:rsid w:val="009C1B08"/>
    <w:rsid w:val="009C6A5A"/>
    <w:rsid w:val="009C789A"/>
    <w:rsid w:val="009C7D8F"/>
    <w:rsid w:val="009D28C2"/>
    <w:rsid w:val="009D2CF0"/>
    <w:rsid w:val="009D3968"/>
    <w:rsid w:val="009D5CBB"/>
    <w:rsid w:val="009D7951"/>
    <w:rsid w:val="009E46E8"/>
    <w:rsid w:val="009F1733"/>
    <w:rsid w:val="009F1DC9"/>
    <w:rsid w:val="009F3239"/>
    <w:rsid w:val="009F4800"/>
    <w:rsid w:val="009F57E1"/>
    <w:rsid w:val="009F604A"/>
    <w:rsid w:val="00A036A9"/>
    <w:rsid w:val="00A04383"/>
    <w:rsid w:val="00A11F22"/>
    <w:rsid w:val="00A12487"/>
    <w:rsid w:val="00A14524"/>
    <w:rsid w:val="00A14C07"/>
    <w:rsid w:val="00A16155"/>
    <w:rsid w:val="00A20BE2"/>
    <w:rsid w:val="00A21D7C"/>
    <w:rsid w:val="00A2344A"/>
    <w:rsid w:val="00A2407D"/>
    <w:rsid w:val="00A255CF"/>
    <w:rsid w:val="00A277DA"/>
    <w:rsid w:val="00A358C1"/>
    <w:rsid w:val="00A378F0"/>
    <w:rsid w:val="00A423D4"/>
    <w:rsid w:val="00A4720C"/>
    <w:rsid w:val="00A47805"/>
    <w:rsid w:val="00A5078C"/>
    <w:rsid w:val="00A54085"/>
    <w:rsid w:val="00A60102"/>
    <w:rsid w:val="00A62AD4"/>
    <w:rsid w:val="00A62DF0"/>
    <w:rsid w:val="00A651D4"/>
    <w:rsid w:val="00A651F0"/>
    <w:rsid w:val="00A66EE5"/>
    <w:rsid w:val="00A66FC5"/>
    <w:rsid w:val="00A67860"/>
    <w:rsid w:val="00A7337C"/>
    <w:rsid w:val="00A74859"/>
    <w:rsid w:val="00A76636"/>
    <w:rsid w:val="00A801F2"/>
    <w:rsid w:val="00A8326B"/>
    <w:rsid w:val="00A93BC8"/>
    <w:rsid w:val="00A9506D"/>
    <w:rsid w:val="00A96C93"/>
    <w:rsid w:val="00A97688"/>
    <w:rsid w:val="00AA2801"/>
    <w:rsid w:val="00AA29C7"/>
    <w:rsid w:val="00AA3941"/>
    <w:rsid w:val="00AA4C2C"/>
    <w:rsid w:val="00AA7B3D"/>
    <w:rsid w:val="00AB081D"/>
    <w:rsid w:val="00AB219D"/>
    <w:rsid w:val="00AB4249"/>
    <w:rsid w:val="00AB4C85"/>
    <w:rsid w:val="00AB5AA8"/>
    <w:rsid w:val="00AB5F56"/>
    <w:rsid w:val="00AC021B"/>
    <w:rsid w:val="00AC1BA4"/>
    <w:rsid w:val="00AC28F7"/>
    <w:rsid w:val="00AC4BE2"/>
    <w:rsid w:val="00AC672A"/>
    <w:rsid w:val="00AC6ABE"/>
    <w:rsid w:val="00AC7BB2"/>
    <w:rsid w:val="00AD0027"/>
    <w:rsid w:val="00AD0E97"/>
    <w:rsid w:val="00AD5482"/>
    <w:rsid w:val="00AD5E8B"/>
    <w:rsid w:val="00AD6361"/>
    <w:rsid w:val="00AE070C"/>
    <w:rsid w:val="00AE22D9"/>
    <w:rsid w:val="00AE3A57"/>
    <w:rsid w:val="00AE6873"/>
    <w:rsid w:val="00AF35E2"/>
    <w:rsid w:val="00AF6B6C"/>
    <w:rsid w:val="00AF79C4"/>
    <w:rsid w:val="00AF7BE0"/>
    <w:rsid w:val="00B04588"/>
    <w:rsid w:val="00B147DC"/>
    <w:rsid w:val="00B14ECA"/>
    <w:rsid w:val="00B14FED"/>
    <w:rsid w:val="00B15A8B"/>
    <w:rsid w:val="00B1603E"/>
    <w:rsid w:val="00B16AC4"/>
    <w:rsid w:val="00B203E2"/>
    <w:rsid w:val="00B21E34"/>
    <w:rsid w:val="00B23660"/>
    <w:rsid w:val="00B23EAC"/>
    <w:rsid w:val="00B2776B"/>
    <w:rsid w:val="00B304F4"/>
    <w:rsid w:val="00B32C3D"/>
    <w:rsid w:val="00B361A8"/>
    <w:rsid w:val="00B36379"/>
    <w:rsid w:val="00B36FE4"/>
    <w:rsid w:val="00B37465"/>
    <w:rsid w:val="00B40966"/>
    <w:rsid w:val="00B41137"/>
    <w:rsid w:val="00B4658E"/>
    <w:rsid w:val="00B4703A"/>
    <w:rsid w:val="00B472D3"/>
    <w:rsid w:val="00B4733D"/>
    <w:rsid w:val="00B5114D"/>
    <w:rsid w:val="00B6120E"/>
    <w:rsid w:val="00B65CB4"/>
    <w:rsid w:val="00B7088F"/>
    <w:rsid w:val="00B70C29"/>
    <w:rsid w:val="00B72203"/>
    <w:rsid w:val="00B743AB"/>
    <w:rsid w:val="00B8435F"/>
    <w:rsid w:val="00B84E91"/>
    <w:rsid w:val="00B86870"/>
    <w:rsid w:val="00B9122A"/>
    <w:rsid w:val="00B924C2"/>
    <w:rsid w:val="00B97639"/>
    <w:rsid w:val="00BA2469"/>
    <w:rsid w:val="00BA362C"/>
    <w:rsid w:val="00BA3D04"/>
    <w:rsid w:val="00BA481B"/>
    <w:rsid w:val="00BA5576"/>
    <w:rsid w:val="00BA7CFB"/>
    <w:rsid w:val="00BB1E7E"/>
    <w:rsid w:val="00BB3AB5"/>
    <w:rsid w:val="00BB5BF4"/>
    <w:rsid w:val="00BB66D2"/>
    <w:rsid w:val="00BC1062"/>
    <w:rsid w:val="00BC23A9"/>
    <w:rsid w:val="00BC30AE"/>
    <w:rsid w:val="00BC31D9"/>
    <w:rsid w:val="00BD06BB"/>
    <w:rsid w:val="00BD0B8F"/>
    <w:rsid w:val="00BD26F7"/>
    <w:rsid w:val="00BD39CA"/>
    <w:rsid w:val="00BD4DEC"/>
    <w:rsid w:val="00BD57DA"/>
    <w:rsid w:val="00BD6713"/>
    <w:rsid w:val="00BE0034"/>
    <w:rsid w:val="00BE0E22"/>
    <w:rsid w:val="00BE1C61"/>
    <w:rsid w:val="00BE64C3"/>
    <w:rsid w:val="00BE77FF"/>
    <w:rsid w:val="00BE7A5E"/>
    <w:rsid w:val="00BF038C"/>
    <w:rsid w:val="00BF0585"/>
    <w:rsid w:val="00BF10EB"/>
    <w:rsid w:val="00BF4647"/>
    <w:rsid w:val="00BF5489"/>
    <w:rsid w:val="00BF54A9"/>
    <w:rsid w:val="00BF6BDE"/>
    <w:rsid w:val="00BF7526"/>
    <w:rsid w:val="00BF7CD4"/>
    <w:rsid w:val="00BF7F4C"/>
    <w:rsid w:val="00C008A3"/>
    <w:rsid w:val="00C01874"/>
    <w:rsid w:val="00C01F86"/>
    <w:rsid w:val="00C02912"/>
    <w:rsid w:val="00C10F3A"/>
    <w:rsid w:val="00C1170C"/>
    <w:rsid w:val="00C1402B"/>
    <w:rsid w:val="00C161C7"/>
    <w:rsid w:val="00C20398"/>
    <w:rsid w:val="00C2057C"/>
    <w:rsid w:val="00C241AF"/>
    <w:rsid w:val="00C24D41"/>
    <w:rsid w:val="00C2537B"/>
    <w:rsid w:val="00C3334F"/>
    <w:rsid w:val="00C339BC"/>
    <w:rsid w:val="00C3482B"/>
    <w:rsid w:val="00C34B11"/>
    <w:rsid w:val="00C362DE"/>
    <w:rsid w:val="00C36DF4"/>
    <w:rsid w:val="00C375FC"/>
    <w:rsid w:val="00C37BD5"/>
    <w:rsid w:val="00C43002"/>
    <w:rsid w:val="00C43512"/>
    <w:rsid w:val="00C4391B"/>
    <w:rsid w:val="00C44BEE"/>
    <w:rsid w:val="00C4654C"/>
    <w:rsid w:val="00C47940"/>
    <w:rsid w:val="00C50261"/>
    <w:rsid w:val="00C5055A"/>
    <w:rsid w:val="00C52C7E"/>
    <w:rsid w:val="00C54744"/>
    <w:rsid w:val="00C54F1E"/>
    <w:rsid w:val="00C55D97"/>
    <w:rsid w:val="00C6170E"/>
    <w:rsid w:val="00C65AF1"/>
    <w:rsid w:val="00C678B2"/>
    <w:rsid w:val="00C70429"/>
    <w:rsid w:val="00C73AF7"/>
    <w:rsid w:val="00C767F7"/>
    <w:rsid w:val="00C76F43"/>
    <w:rsid w:val="00C829E6"/>
    <w:rsid w:val="00C82DB0"/>
    <w:rsid w:val="00C83B95"/>
    <w:rsid w:val="00C83FE4"/>
    <w:rsid w:val="00C844C9"/>
    <w:rsid w:val="00C845E7"/>
    <w:rsid w:val="00C85077"/>
    <w:rsid w:val="00C8621D"/>
    <w:rsid w:val="00C878DD"/>
    <w:rsid w:val="00C9219F"/>
    <w:rsid w:val="00C93CB1"/>
    <w:rsid w:val="00C966E0"/>
    <w:rsid w:val="00C97E67"/>
    <w:rsid w:val="00CA32A4"/>
    <w:rsid w:val="00CA41CB"/>
    <w:rsid w:val="00CB05CF"/>
    <w:rsid w:val="00CB2B99"/>
    <w:rsid w:val="00CB5686"/>
    <w:rsid w:val="00CB6923"/>
    <w:rsid w:val="00CB69BA"/>
    <w:rsid w:val="00CB6AF8"/>
    <w:rsid w:val="00CB766E"/>
    <w:rsid w:val="00CC51EF"/>
    <w:rsid w:val="00CC5A15"/>
    <w:rsid w:val="00CC6A32"/>
    <w:rsid w:val="00CC6B70"/>
    <w:rsid w:val="00CD11BD"/>
    <w:rsid w:val="00CD3AD9"/>
    <w:rsid w:val="00CD42C4"/>
    <w:rsid w:val="00CD5C75"/>
    <w:rsid w:val="00CD5EE2"/>
    <w:rsid w:val="00CE0001"/>
    <w:rsid w:val="00CE4079"/>
    <w:rsid w:val="00CF099D"/>
    <w:rsid w:val="00CF1185"/>
    <w:rsid w:val="00CF30DA"/>
    <w:rsid w:val="00CF5466"/>
    <w:rsid w:val="00CF54AC"/>
    <w:rsid w:val="00CF6AA9"/>
    <w:rsid w:val="00CF6EAB"/>
    <w:rsid w:val="00D03DE5"/>
    <w:rsid w:val="00D0726B"/>
    <w:rsid w:val="00D07358"/>
    <w:rsid w:val="00D1341F"/>
    <w:rsid w:val="00D13AF0"/>
    <w:rsid w:val="00D15419"/>
    <w:rsid w:val="00D24D19"/>
    <w:rsid w:val="00D26429"/>
    <w:rsid w:val="00D2740E"/>
    <w:rsid w:val="00D27F06"/>
    <w:rsid w:val="00D33D29"/>
    <w:rsid w:val="00D36A21"/>
    <w:rsid w:val="00D36C1D"/>
    <w:rsid w:val="00D36EFD"/>
    <w:rsid w:val="00D42B19"/>
    <w:rsid w:val="00D52533"/>
    <w:rsid w:val="00D53090"/>
    <w:rsid w:val="00D54B26"/>
    <w:rsid w:val="00D5551B"/>
    <w:rsid w:val="00D57988"/>
    <w:rsid w:val="00D57D6D"/>
    <w:rsid w:val="00D60810"/>
    <w:rsid w:val="00D636BF"/>
    <w:rsid w:val="00D6567A"/>
    <w:rsid w:val="00D65D93"/>
    <w:rsid w:val="00D71E43"/>
    <w:rsid w:val="00D733DB"/>
    <w:rsid w:val="00D73D9B"/>
    <w:rsid w:val="00D769F2"/>
    <w:rsid w:val="00D77E24"/>
    <w:rsid w:val="00D813AF"/>
    <w:rsid w:val="00D82A33"/>
    <w:rsid w:val="00D84D23"/>
    <w:rsid w:val="00D84FDA"/>
    <w:rsid w:val="00D854D0"/>
    <w:rsid w:val="00D86B95"/>
    <w:rsid w:val="00D877F7"/>
    <w:rsid w:val="00D90BB0"/>
    <w:rsid w:val="00D90FA6"/>
    <w:rsid w:val="00D93C7C"/>
    <w:rsid w:val="00D94A2E"/>
    <w:rsid w:val="00D94DEE"/>
    <w:rsid w:val="00D954F6"/>
    <w:rsid w:val="00DA00DF"/>
    <w:rsid w:val="00DA00E1"/>
    <w:rsid w:val="00DA2D01"/>
    <w:rsid w:val="00DA5B80"/>
    <w:rsid w:val="00DB46C8"/>
    <w:rsid w:val="00DB7E5A"/>
    <w:rsid w:val="00DC02B9"/>
    <w:rsid w:val="00DC1D4D"/>
    <w:rsid w:val="00DC1F74"/>
    <w:rsid w:val="00DC24D9"/>
    <w:rsid w:val="00DC26FF"/>
    <w:rsid w:val="00DC277D"/>
    <w:rsid w:val="00DC4EB6"/>
    <w:rsid w:val="00DC7DEE"/>
    <w:rsid w:val="00DD18F4"/>
    <w:rsid w:val="00DD2153"/>
    <w:rsid w:val="00DD349B"/>
    <w:rsid w:val="00DD431A"/>
    <w:rsid w:val="00DD4AAC"/>
    <w:rsid w:val="00DE1DE7"/>
    <w:rsid w:val="00DE536C"/>
    <w:rsid w:val="00DE565A"/>
    <w:rsid w:val="00DE6436"/>
    <w:rsid w:val="00DE7158"/>
    <w:rsid w:val="00DF6916"/>
    <w:rsid w:val="00E01123"/>
    <w:rsid w:val="00E02034"/>
    <w:rsid w:val="00E035D3"/>
    <w:rsid w:val="00E03674"/>
    <w:rsid w:val="00E05A08"/>
    <w:rsid w:val="00E06783"/>
    <w:rsid w:val="00E07DA1"/>
    <w:rsid w:val="00E07FC7"/>
    <w:rsid w:val="00E13485"/>
    <w:rsid w:val="00E134BD"/>
    <w:rsid w:val="00E1473A"/>
    <w:rsid w:val="00E17012"/>
    <w:rsid w:val="00E177DF"/>
    <w:rsid w:val="00E2031C"/>
    <w:rsid w:val="00E2079A"/>
    <w:rsid w:val="00E24932"/>
    <w:rsid w:val="00E2791D"/>
    <w:rsid w:val="00E30131"/>
    <w:rsid w:val="00E310E2"/>
    <w:rsid w:val="00E379DF"/>
    <w:rsid w:val="00E41426"/>
    <w:rsid w:val="00E41E80"/>
    <w:rsid w:val="00E4550F"/>
    <w:rsid w:val="00E45CC7"/>
    <w:rsid w:val="00E46B0D"/>
    <w:rsid w:val="00E47167"/>
    <w:rsid w:val="00E50473"/>
    <w:rsid w:val="00E546A1"/>
    <w:rsid w:val="00E54D0C"/>
    <w:rsid w:val="00E55B6F"/>
    <w:rsid w:val="00E55CF7"/>
    <w:rsid w:val="00E60971"/>
    <w:rsid w:val="00E618F4"/>
    <w:rsid w:val="00E64C6E"/>
    <w:rsid w:val="00E6559E"/>
    <w:rsid w:val="00E679EB"/>
    <w:rsid w:val="00E70888"/>
    <w:rsid w:val="00E70CFF"/>
    <w:rsid w:val="00E724BE"/>
    <w:rsid w:val="00E77BE5"/>
    <w:rsid w:val="00E84C38"/>
    <w:rsid w:val="00E905F9"/>
    <w:rsid w:val="00E93105"/>
    <w:rsid w:val="00E9593C"/>
    <w:rsid w:val="00E97534"/>
    <w:rsid w:val="00EA0994"/>
    <w:rsid w:val="00EA09FC"/>
    <w:rsid w:val="00EA22B5"/>
    <w:rsid w:val="00EA5C88"/>
    <w:rsid w:val="00EA69B2"/>
    <w:rsid w:val="00EA6B5C"/>
    <w:rsid w:val="00EA74FE"/>
    <w:rsid w:val="00EB0E3F"/>
    <w:rsid w:val="00EB1829"/>
    <w:rsid w:val="00EB20B2"/>
    <w:rsid w:val="00EB22BD"/>
    <w:rsid w:val="00EB5F9C"/>
    <w:rsid w:val="00EC0F11"/>
    <w:rsid w:val="00EC2453"/>
    <w:rsid w:val="00EC2DB0"/>
    <w:rsid w:val="00EC3264"/>
    <w:rsid w:val="00EC6DD4"/>
    <w:rsid w:val="00ED15F2"/>
    <w:rsid w:val="00ED38FE"/>
    <w:rsid w:val="00ED4854"/>
    <w:rsid w:val="00ED7310"/>
    <w:rsid w:val="00EE2489"/>
    <w:rsid w:val="00EE2B07"/>
    <w:rsid w:val="00EE3CF6"/>
    <w:rsid w:val="00EF0933"/>
    <w:rsid w:val="00EF0B08"/>
    <w:rsid w:val="00EF1F18"/>
    <w:rsid w:val="00EF46A1"/>
    <w:rsid w:val="00EF4A86"/>
    <w:rsid w:val="00EF59D8"/>
    <w:rsid w:val="00EF7610"/>
    <w:rsid w:val="00EF7746"/>
    <w:rsid w:val="00EF7F18"/>
    <w:rsid w:val="00F003BE"/>
    <w:rsid w:val="00F0482A"/>
    <w:rsid w:val="00F065E2"/>
    <w:rsid w:val="00F06E0F"/>
    <w:rsid w:val="00F076B7"/>
    <w:rsid w:val="00F079C3"/>
    <w:rsid w:val="00F16C83"/>
    <w:rsid w:val="00F17119"/>
    <w:rsid w:val="00F1737D"/>
    <w:rsid w:val="00F205F9"/>
    <w:rsid w:val="00F26F57"/>
    <w:rsid w:val="00F27575"/>
    <w:rsid w:val="00F2786D"/>
    <w:rsid w:val="00F30AF9"/>
    <w:rsid w:val="00F333B7"/>
    <w:rsid w:val="00F347A6"/>
    <w:rsid w:val="00F34D41"/>
    <w:rsid w:val="00F36095"/>
    <w:rsid w:val="00F40B8F"/>
    <w:rsid w:val="00F42E8A"/>
    <w:rsid w:val="00F432BE"/>
    <w:rsid w:val="00F47055"/>
    <w:rsid w:val="00F475D9"/>
    <w:rsid w:val="00F60944"/>
    <w:rsid w:val="00F6166A"/>
    <w:rsid w:val="00F62DA9"/>
    <w:rsid w:val="00F64CF8"/>
    <w:rsid w:val="00F677ED"/>
    <w:rsid w:val="00F802DA"/>
    <w:rsid w:val="00F817D2"/>
    <w:rsid w:val="00F84579"/>
    <w:rsid w:val="00FA0943"/>
    <w:rsid w:val="00FA0F64"/>
    <w:rsid w:val="00FA1F0B"/>
    <w:rsid w:val="00FA2AEA"/>
    <w:rsid w:val="00FA4C11"/>
    <w:rsid w:val="00FB0AB3"/>
    <w:rsid w:val="00FB0CDB"/>
    <w:rsid w:val="00FB2554"/>
    <w:rsid w:val="00FB4CF3"/>
    <w:rsid w:val="00FB4DC9"/>
    <w:rsid w:val="00FB6148"/>
    <w:rsid w:val="00FC1DA9"/>
    <w:rsid w:val="00FC2A5B"/>
    <w:rsid w:val="00FC4870"/>
    <w:rsid w:val="00FC7907"/>
    <w:rsid w:val="00FD104D"/>
    <w:rsid w:val="00FD1ECE"/>
    <w:rsid w:val="00FD443D"/>
    <w:rsid w:val="00FD5152"/>
    <w:rsid w:val="00FD51F4"/>
    <w:rsid w:val="00FD711A"/>
    <w:rsid w:val="00FE0123"/>
    <w:rsid w:val="00FE1202"/>
    <w:rsid w:val="00FE1EAF"/>
    <w:rsid w:val="00FE67E2"/>
    <w:rsid w:val="00FF1FE2"/>
    <w:rsid w:val="00FF295E"/>
    <w:rsid w:val="00FF5FE6"/>
    <w:rsid w:val="00FF607B"/>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6480302"/>
  <w15:docId w15:val="{129E4C86-75AE-4498-BDEC-F5EBD5D13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F205F9"/>
    <w:pPr>
      <w:tabs>
        <w:tab w:val="center" w:pos="4680"/>
        <w:tab w:val="right" w:pos="9360"/>
      </w:tabs>
    </w:pPr>
  </w:style>
  <w:style w:type="character" w:customStyle="1" w:styleId="HeaderChar">
    <w:name w:val="Header Char"/>
    <w:basedOn w:val="DefaultParagraphFont"/>
    <w:link w:val="Header"/>
    <w:rsid w:val="00F205F9"/>
    <w:rPr>
      <w:sz w:val="24"/>
      <w:szCs w:val="24"/>
    </w:rPr>
  </w:style>
  <w:style w:type="paragraph" w:styleId="Footer">
    <w:name w:val="footer"/>
    <w:basedOn w:val="Normal"/>
    <w:link w:val="FooterChar"/>
    <w:rsid w:val="00F205F9"/>
    <w:pPr>
      <w:tabs>
        <w:tab w:val="center" w:pos="4680"/>
        <w:tab w:val="right" w:pos="9360"/>
      </w:tabs>
    </w:pPr>
  </w:style>
  <w:style w:type="character" w:customStyle="1" w:styleId="FooterChar">
    <w:name w:val="Footer Char"/>
    <w:basedOn w:val="DefaultParagraphFont"/>
    <w:link w:val="Footer"/>
    <w:rsid w:val="00F205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m-1@beml.co.in" TargetMode="External"/><Relationship Id="rId13" Type="http://schemas.openxmlformats.org/officeDocument/2006/relationships/hyperlink" Target="mailto:rmm-1@bem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1@beml.co.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m-1@beml.co.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emlindia.com/eprocurement/demo.php" TargetMode="External"/><Relationship Id="rId4" Type="http://schemas.openxmlformats.org/officeDocument/2006/relationships/settings" Target="settings.xml"/><Relationship Id="rId9" Type="http://schemas.openxmlformats.org/officeDocument/2006/relationships/hyperlink" Target="mailto:admin.srm@beml.co.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BB0BF-4FDA-48B9-890A-5E2244B9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58</cp:revision>
  <cp:lastPrinted>2019-08-26T09:53:00Z</cp:lastPrinted>
  <dcterms:created xsi:type="dcterms:W3CDTF">2019-08-24T05:54:00Z</dcterms:created>
  <dcterms:modified xsi:type="dcterms:W3CDTF">2019-08-26T09:54:00Z</dcterms:modified>
</cp:coreProperties>
</file>